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65.020.20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B05</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1409</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忻州市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1409</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rFonts w:hint="eastAsia"/>
          <w:lang w:val="fr-FR"/>
        </w:rPr>
        <w:t>1</w:t>
      </w:r>
      <w:r>
        <w:rPr>
          <w:rFonts w:hint="eastAsia"/>
        </w:rPr>
        <w:t>6</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2023</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lang w:eastAsia="zh-CN"/>
        </w:rPr>
        <w:t>“偏关羊肉”</w:t>
      </w:r>
      <w:r>
        <w:rPr>
          <w:rFonts w:hint="eastAsia"/>
        </w:rPr>
        <w:t>分级</w:t>
      </w:r>
      <w:r>
        <w:rPr>
          <w:rFonts w:hint="eastAsia"/>
          <w:lang w:eastAsia="zh-CN"/>
        </w:rPr>
        <w:t>要求</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（本草案完成时间：</w:t>
      </w:r>
      <w:bookmarkStart w:id="61" w:name="_GoBack"/>
      <w:bookmarkEnd w:id="61"/>
      <w:r>
        <w:rPr>
          <w:sz w:val="21"/>
          <w:szCs w:val="28"/>
        </w:rPr>
        <w:t>）</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  </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  </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  </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  </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忻州市市场监督管理局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21" w:name="BookMark1"/>
      <w:r>
        <w:rPr>
          <w:spacing w:val="320"/>
        </w:rPr>
        <w:t>目</w:t>
      </w:r>
      <w:r>
        <w:t>次</w:t>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"_Toc137709218" </w:instrText>
      </w:r>
      <w:r>
        <w:fldChar w:fldCharType="separate"/>
      </w:r>
      <w:r>
        <w:rPr>
          <w:rStyle w:val="32"/>
          <w:spacing w:val="320"/>
        </w:rPr>
        <w:t>前</w:t>
      </w:r>
      <w:r>
        <w:rPr>
          <w:rStyle w:val="32"/>
        </w:rPr>
        <w:t>言</w:t>
      </w:r>
      <w:r>
        <w:tab/>
      </w:r>
      <w:r>
        <w:fldChar w:fldCharType="begin"/>
      </w:r>
      <w:r>
        <w:instrText xml:space="preserve"> PAGEREF _Toc137709218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"_Toc137709219" </w:instrText>
      </w:r>
      <w:r>
        <w:fldChar w:fldCharType="separate"/>
      </w:r>
      <w:r>
        <w:rPr>
          <w:rStyle w:val="32"/>
        </w:rPr>
        <w:t>1 范围</w:t>
      </w:r>
      <w:r>
        <w:tab/>
      </w:r>
      <w:r>
        <w:fldChar w:fldCharType="begin"/>
      </w:r>
      <w:r>
        <w:instrText xml:space="preserve"> PAGEREF _Toc137709219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"_Toc137709220" </w:instrText>
      </w:r>
      <w:r>
        <w:fldChar w:fldCharType="separate"/>
      </w:r>
      <w:r>
        <w:rPr>
          <w:rStyle w:val="32"/>
        </w:rPr>
        <w:t>2 规范性引用文件</w:t>
      </w:r>
      <w:r>
        <w:tab/>
      </w:r>
      <w:r>
        <w:fldChar w:fldCharType="begin"/>
      </w:r>
      <w:r>
        <w:instrText xml:space="preserve"> PAGEREF _Toc137709220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"_Toc137709221" </w:instrText>
      </w:r>
      <w:r>
        <w:fldChar w:fldCharType="separate"/>
      </w:r>
      <w:r>
        <w:rPr>
          <w:rStyle w:val="32"/>
        </w:rPr>
        <w:t>3 术语和定义</w:t>
      </w:r>
      <w:r>
        <w:tab/>
      </w:r>
      <w:r>
        <w:fldChar w:fldCharType="begin"/>
      </w:r>
      <w:r>
        <w:instrText xml:space="preserve"> PAGEREF _Toc137709221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"_Toc137709222" </w:instrText>
      </w:r>
      <w:r>
        <w:fldChar w:fldCharType="separate"/>
      </w:r>
      <w:r>
        <w:rPr>
          <w:rStyle w:val="32"/>
        </w:rPr>
        <w:t>4 基本要求</w:t>
      </w:r>
      <w:r>
        <w:tab/>
      </w:r>
      <w:r>
        <w:fldChar w:fldCharType="begin"/>
      </w:r>
      <w:r>
        <w:instrText xml:space="preserve"> PAGEREF _Toc137709222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"_Toc137709223" </w:instrText>
      </w:r>
      <w:r>
        <w:fldChar w:fldCharType="separate"/>
      </w:r>
      <w:r>
        <w:rPr>
          <w:rStyle w:val="32"/>
        </w:rPr>
        <w:t>5 分级技术要求</w:t>
      </w:r>
      <w:r>
        <w:tab/>
      </w:r>
      <w:r>
        <w:fldChar w:fldCharType="begin"/>
      </w:r>
      <w:r>
        <w:instrText xml:space="preserve"> PAGEREF _Toc137709223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"_Toc137709226" </w:instrText>
      </w:r>
      <w:r>
        <w:fldChar w:fldCharType="separate"/>
      </w:r>
      <w:r>
        <w:rPr>
          <w:rStyle w:val="32"/>
          <w:spacing w:val="100"/>
        </w:rPr>
        <w:t>附录A</w:t>
      </w:r>
      <w:r>
        <w:rPr>
          <w:rStyle w:val="32"/>
        </w:rPr>
        <w:t xml:space="preserve"> （资料性） 羊胴体图片</w:t>
      </w:r>
      <w:r>
        <w:tab/>
      </w:r>
      <w:r>
        <w:fldChar w:fldCharType="begin"/>
      </w:r>
      <w:r>
        <w:instrText xml:space="preserve"> PAGEREF _Toc137709226 \h </w:instrText>
      </w:r>
      <w:r>
        <w:fldChar w:fldCharType="separate"/>
      </w:r>
      <w:r>
        <w:t>5</w:t>
      </w:r>
      <w:r>
        <w:fldChar w:fldCharType="end"/>
      </w:r>
      <w:r>
        <w:fldChar w:fldCharType="end"/>
      </w:r>
    </w:p>
    <w:p>
      <w:pPr>
        <w:pStyle w:val="91"/>
        <w:spacing w:after="468"/>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22" w:name="_Toc137709218"/>
      <w:bookmarkStart w:id="23" w:name="BookMark2"/>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p>
    <w:p>
      <w:pPr>
        <w:widowControl/>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szCs w:val="20"/>
        </w:rPr>
        <w:t>本文件由</w:t>
      </w:r>
      <w:r>
        <w:rPr>
          <w:rFonts w:hint="eastAsia" w:ascii="Times New Roman" w:hAnsi="Times New Roman"/>
          <w:kern w:val="0"/>
          <w:szCs w:val="20"/>
        </w:rPr>
        <w:t>忻州市农业农村局</w:t>
      </w:r>
      <w:r>
        <w:rPr>
          <w:rFonts w:ascii="Times New Roman" w:hAnsi="Times New Roman"/>
          <w:kern w:val="0"/>
          <w:szCs w:val="20"/>
        </w:rPr>
        <w:t>提出。</w:t>
      </w:r>
    </w:p>
    <w:p>
      <w:pPr>
        <w:widowControl/>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szCs w:val="20"/>
        </w:rPr>
        <w:t>本文件由</w:t>
      </w:r>
      <w:r>
        <w:rPr>
          <w:rFonts w:hint="eastAsia" w:ascii="Times New Roman" w:hAnsi="Times New Roman"/>
          <w:kern w:val="0"/>
          <w:szCs w:val="20"/>
        </w:rPr>
        <w:t>忻州市</w:t>
      </w:r>
      <w:r>
        <w:rPr>
          <w:rFonts w:ascii="Times New Roman" w:hAnsi="Times New Roman"/>
          <w:kern w:val="0"/>
          <w:szCs w:val="20"/>
        </w:rPr>
        <w:t>农业标准技术委员会归口。</w:t>
      </w:r>
    </w:p>
    <w:p>
      <w:pPr>
        <w:widowControl/>
        <w:tabs>
          <w:tab w:val="center" w:pos="4201"/>
          <w:tab w:val="right" w:leader="dot" w:pos="9298"/>
        </w:tabs>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szCs w:val="20"/>
        </w:rPr>
        <w:t>本文件起草单位：</w:t>
      </w:r>
      <w:r>
        <w:rPr>
          <w:rFonts w:hint="eastAsia" w:ascii="Times New Roman" w:hAnsi="Times New Roman"/>
          <w:kern w:val="0"/>
          <w:szCs w:val="20"/>
        </w:rPr>
        <w:t>偏关县联众农牧科技有限公司</w:t>
      </w:r>
      <w:r>
        <w:rPr>
          <w:rFonts w:ascii="Times New Roman" w:hAnsi="Times New Roman"/>
          <w:kern w:val="0"/>
          <w:szCs w:val="20"/>
        </w:rPr>
        <w:t>、山西农业大学</w:t>
      </w:r>
      <w:r>
        <w:rPr>
          <w:rFonts w:hint="eastAsia" w:ascii="Times New Roman" w:hAnsi="Times New Roman"/>
          <w:kern w:val="0"/>
          <w:szCs w:val="20"/>
        </w:rPr>
        <w:t>、偏关</w:t>
      </w:r>
      <w:r>
        <w:rPr>
          <w:rFonts w:ascii="Times New Roman" w:hAnsi="Times New Roman"/>
          <w:kern w:val="0"/>
          <w:szCs w:val="20"/>
        </w:rPr>
        <w:t>县</w:t>
      </w:r>
      <w:r>
        <w:rPr>
          <w:rFonts w:hint="eastAsia" w:ascii="Times New Roman" w:hAnsi="Times New Roman"/>
          <w:kern w:val="0"/>
          <w:szCs w:val="20"/>
          <w:lang w:eastAsia="zh-CN"/>
        </w:rPr>
        <w:t>畜牧业发展中心</w:t>
      </w:r>
      <w:r>
        <w:rPr>
          <w:rFonts w:ascii="Times New Roman" w:hAnsi="Times New Roman"/>
          <w:kern w:val="0"/>
          <w:szCs w:val="20"/>
        </w:rPr>
        <w:t>。</w:t>
      </w:r>
    </w:p>
    <w:p>
      <w:pPr>
        <w:widowControl/>
        <w:autoSpaceDE w:val="0"/>
        <w:autoSpaceDN w:val="0"/>
        <w:adjustRightInd/>
        <w:spacing w:line="240" w:lineRule="auto"/>
        <w:ind w:firstLine="420" w:firstLineChars="200"/>
        <w:rPr>
          <w:rFonts w:ascii="Times New Roman" w:hAnsi="Times New Roman"/>
          <w:kern w:val="0"/>
          <w:szCs w:val="20"/>
        </w:rPr>
      </w:pPr>
      <w:r>
        <w:rPr>
          <w:rFonts w:ascii="Times New Roman" w:hAnsi="Times New Roman"/>
          <w:kern w:val="0"/>
          <w:szCs w:val="20"/>
        </w:rPr>
        <w:t>本文件主要起草人：尤春生 张春香 胡娟 闫桃 詹雅琦 张丽华 张澍 贺毅</w:t>
      </w:r>
      <w:r>
        <w:rPr>
          <w:rFonts w:hint="eastAsia" w:ascii="Times New Roman" w:hAnsi="Times New Roman"/>
          <w:kern w:val="0"/>
          <w:szCs w:val="20"/>
        </w:rPr>
        <w:t xml:space="preserve"> 康利东。</w:t>
      </w:r>
    </w:p>
    <w:p>
      <w:pPr>
        <w:pStyle w:val="56"/>
        <w:ind w:firstLine="420"/>
      </w:pPr>
    </w:p>
    <w:p>
      <w:pPr>
        <w:pStyle w:val="56"/>
        <w:ind w:firstLine="420"/>
        <w:sectPr>
          <w:pgSz w:w="11906" w:h="16838"/>
          <w:pgMar w:top="2410"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26A04925594C4C5B90DF57EC4EF2925E"/>
        </w:placeholder>
      </w:sdtPr>
      <w:sdtContent>
        <w:p>
          <w:pPr>
            <w:pStyle w:val="177"/>
            <w:bidi w:val="0"/>
            <w:spacing w:before="313" w:beforeLines="100" w:after="687" w:afterLines="220"/>
          </w:pPr>
          <w:bookmarkStart w:id="25" w:name="NEW_STAND_NAME"/>
          <w:r>
            <w:rPr>
              <w:rFonts w:hint="eastAsia"/>
              <w:lang w:eastAsia="zh-CN"/>
            </w:rPr>
            <w:t>“偏关羊肉”分级要求</w:t>
          </w:r>
        </w:p>
      </w:sdtContent>
    </w:sdt>
    <w:bookmarkEnd w:id="25"/>
    <w:p>
      <w:pPr>
        <w:pStyle w:val="104"/>
        <w:spacing w:before="312" w:after="312"/>
      </w:pPr>
      <w:bookmarkStart w:id="26" w:name="_Toc24884211"/>
      <w:bookmarkStart w:id="27" w:name="_Toc26986530"/>
      <w:bookmarkStart w:id="28" w:name="_Toc26718930"/>
      <w:bookmarkStart w:id="29" w:name="_Toc17233325"/>
      <w:bookmarkStart w:id="30" w:name="_Toc137709219"/>
      <w:bookmarkStart w:id="31" w:name="_Toc17233333"/>
      <w:bookmarkStart w:id="32" w:name="_Toc26986771"/>
      <w:bookmarkStart w:id="33" w:name="_Toc26648465"/>
      <w:bookmarkStart w:id="34" w:name="_Toc24884218"/>
      <w:r>
        <w:rPr>
          <w:rFonts w:hint="eastAsia"/>
        </w:rPr>
        <w:t>范围</w:t>
      </w:r>
      <w:bookmarkEnd w:id="26"/>
      <w:bookmarkEnd w:id="27"/>
      <w:bookmarkEnd w:id="28"/>
      <w:bookmarkEnd w:id="29"/>
      <w:bookmarkEnd w:id="30"/>
      <w:bookmarkEnd w:id="31"/>
      <w:bookmarkEnd w:id="32"/>
      <w:bookmarkEnd w:id="33"/>
      <w:bookmarkEnd w:id="34"/>
    </w:p>
    <w:p>
      <w:pPr>
        <w:ind w:firstLine="420" w:firstLineChars="200"/>
        <w:rPr>
          <w:color w:val="000000"/>
        </w:rPr>
      </w:pPr>
      <w:bookmarkStart w:id="35" w:name="_Toc17233334"/>
      <w:bookmarkStart w:id="36" w:name="_Toc26648466"/>
      <w:bookmarkStart w:id="37" w:name="_Toc17233326"/>
      <w:bookmarkStart w:id="38" w:name="_Toc24884219"/>
      <w:bookmarkStart w:id="39" w:name="_Toc24884212"/>
      <w:r>
        <w:rPr>
          <w:color w:val="000000"/>
        </w:rPr>
        <w:t>本</w:t>
      </w:r>
      <w:r>
        <w:rPr>
          <w:rFonts w:hint="eastAsia"/>
          <w:color w:val="000000"/>
        </w:rPr>
        <w:t>文件</w:t>
      </w:r>
      <w:r>
        <w:rPr>
          <w:color w:val="000000"/>
        </w:rPr>
        <w:t>规定了</w:t>
      </w:r>
      <w:r>
        <w:rPr>
          <w:rFonts w:hint="eastAsia"/>
          <w:color w:val="000000"/>
        </w:rPr>
        <w:t>羊</w:t>
      </w:r>
      <w:r>
        <w:rPr>
          <w:rFonts w:hint="eastAsia"/>
          <w:color w:val="000000"/>
          <w:lang w:eastAsia="zh-CN"/>
        </w:rPr>
        <w:t>“偏关羊肉”分级</w:t>
      </w:r>
      <w:r>
        <w:rPr>
          <w:rFonts w:hint="eastAsia"/>
          <w:color w:val="000000"/>
        </w:rPr>
        <w:t>要求</w:t>
      </w:r>
      <w:r>
        <w:rPr>
          <w:color w:val="000000"/>
        </w:rPr>
        <w:t>。</w:t>
      </w:r>
    </w:p>
    <w:p>
      <w:pPr>
        <w:ind w:firstLine="420" w:firstLineChars="200"/>
        <w:rPr>
          <w:rFonts w:ascii="宋体" w:cs="宋体"/>
          <w:kern w:val="0"/>
          <w:lang w:val="zh-CN"/>
        </w:rPr>
      </w:pPr>
      <w:r>
        <w:rPr>
          <w:color w:val="000000"/>
        </w:rPr>
        <w:t>本文件适用于</w:t>
      </w:r>
      <w:r>
        <w:rPr>
          <w:rFonts w:hint="eastAsia"/>
          <w:color w:val="000000"/>
          <w:lang w:eastAsia="zh-CN"/>
        </w:rPr>
        <w:t>“偏关羊肉”</w:t>
      </w:r>
      <w:r>
        <w:rPr>
          <w:rFonts w:hint="eastAsia"/>
          <w:color w:val="000000"/>
        </w:rPr>
        <w:t>分级</w:t>
      </w:r>
      <w:r>
        <w:rPr>
          <w:color w:val="000000"/>
        </w:rPr>
        <w:t>。</w:t>
      </w:r>
    </w:p>
    <w:p>
      <w:pPr>
        <w:pStyle w:val="104"/>
        <w:spacing w:before="312" w:after="312"/>
      </w:pPr>
      <w:bookmarkStart w:id="40" w:name="_Toc26986772"/>
      <w:bookmarkStart w:id="41" w:name="_Toc26718931"/>
      <w:bookmarkStart w:id="42" w:name="_Toc26986531"/>
      <w:bookmarkStart w:id="43" w:name="_Toc137709220"/>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D3749354E36A4B19933CEE3BE15E876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ind w:firstLine="630" w:firstLineChars="300"/>
      </w:pPr>
      <w:r>
        <w:rPr>
          <w:rFonts w:hint="eastAsia"/>
          <w:kern w:val="0"/>
          <w:lang w:val="zh-CN"/>
        </w:rPr>
        <w:t xml:space="preserve">GB </w:t>
      </w:r>
      <w:r>
        <w:rPr>
          <w:kern w:val="0"/>
          <w:lang w:val="zh-CN"/>
        </w:rPr>
        <w:t xml:space="preserve">9961 </w:t>
      </w:r>
      <w:r>
        <w:rPr>
          <w:rFonts w:hint="eastAsia"/>
          <w:kern w:val="0"/>
          <w:lang w:val="zh-CN"/>
        </w:rPr>
        <w:t xml:space="preserve"> 鲜、冻胴体羊肉 </w:t>
      </w:r>
      <w:r>
        <w:rPr>
          <w:kern w:val="0"/>
          <w:lang w:val="zh-CN"/>
        </w:rPr>
        <w:t xml:space="preserve"> </w:t>
      </w:r>
      <w:r>
        <w:rPr>
          <w:rFonts w:hint="eastAsia" w:ascii="宋体" w:hAnsi="宋体"/>
          <w:color w:val="000000"/>
          <w:kern w:val="0"/>
        </w:rPr>
        <w:t>第</w:t>
      </w:r>
      <w:r>
        <w:rPr>
          <w:rFonts w:cs="Calibri"/>
          <w:color w:val="000000"/>
          <w:kern w:val="0"/>
        </w:rPr>
        <w:t>4</w:t>
      </w:r>
      <w:r>
        <w:rPr>
          <w:rFonts w:hint="eastAsia" w:ascii="宋体" w:hAnsi="宋体"/>
          <w:color w:val="000000"/>
          <w:kern w:val="0"/>
        </w:rPr>
        <w:t>部分：技术要求</w:t>
      </w:r>
    </w:p>
    <w:p>
      <w:pPr>
        <w:autoSpaceDE w:val="0"/>
        <w:autoSpaceDN w:val="0"/>
        <w:spacing w:line="360" w:lineRule="auto"/>
        <w:ind w:firstLine="600"/>
        <w:rPr>
          <w:kern w:val="0"/>
          <w:lang w:val="zh-CN"/>
        </w:rPr>
      </w:pPr>
      <w:bookmarkStart w:id="44" w:name="_Hlk95600781"/>
      <w:r>
        <w:rPr>
          <w:kern w:val="0"/>
          <w:lang w:val="zh-CN"/>
        </w:rPr>
        <w:t>GB 3</w:t>
      </w:r>
      <w:bookmarkEnd w:id="44"/>
      <w:r>
        <w:rPr>
          <w:kern w:val="0"/>
          <w:lang w:val="zh-CN"/>
        </w:rPr>
        <w:t xml:space="preserve">9918  </w:t>
      </w:r>
      <w:r>
        <w:rPr>
          <w:rFonts w:hint="eastAsia"/>
          <w:kern w:val="0"/>
          <w:lang w:val="zh-CN"/>
        </w:rPr>
        <w:t xml:space="preserve">羊胴体及鲜肉分级 </w:t>
      </w:r>
      <w:r>
        <w:rPr>
          <w:kern w:val="0"/>
          <w:lang w:val="zh-CN"/>
        </w:rPr>
        <w:t xml:space="preserve"> </w:t>
      </w:r>
    </w:p>
    <w:p>
      <w:pPr>
        <w:autoSpaceDE w:val="0"/>
        <w:autoSpaceDN w:val="0"/>
        <w:spacing w:line="360" w:lineRule="auto"/>
        <w:ind w:firstLine="600"/>
        <w:rPr>
          <w:kern w:val="0"/>
          <w:lang w:val="zh-CN"/>
        </w:rPr>
      </w:pPr>
      <w:r>
        <w:rPr>
          <w:rFonts w:hint="eastAsia"/>
          <w:kern w:val="0"/>
          <w:lang w:val="zh-CN"/>
        </w:rPr>
        <w:t>G</w:t>
      </w:r>
      <w:r>
        <w:rPr>
          <w:kern w:val="0"/>
          <w:lang w:val="zh-CN"/>
        </w:rPr>
        <w:t xml:space="preserve">B 17237  </w:t>
      </w:r>
      <w:r>
        <w:rPr>
          <w:rFonts w:hint="eastAsia"/>
          <w:kern w:val="0"/>
          <w:lang w:val="zh-CN"/>
        </w:rPr>
        <w:t xml:space="preserve">畜类屠宰加工通用技术条件 </w:t>
      </w:r>
      <w:r>
        <w:rPr>
          <w:kern w:val="0"/>
          <w:lang w:val="zh-CN"/>
        </w:rPr>
        <w:t xml:space="preserve"> </w:t>
      </w:r>
      <w:r>
        <w:rPr>
          <w:rFonts w:hint="eastAsia"/>
          <w:kern w:val="0"/>
          <w:lang w:val="zh-CN"/>
        </w:rPr>
        <w:t>第5部分：畜类屠宰厂（场）应具备的条件</w:t>
      </w:r>
    </w:p>
    <w:p>
      <w:pPr>
        <w:autoSpaceDE w:val="0"/>
        <w:autoSpaceDN w:val="0"/>
        <w:spacing w:line="360" w:lineRule="auto"/>
        <w:ind w:firstLine="600"/>
        <w:rPr>
          <w:kern w:val="0"/>
          <w:lang w:val="zh-CN"/>
        </w:rPr>
      </w:pPr>
      <w:r>
        <w:rPr>
          <w:rFonts w:hint="eastAsia"/>
          <w:kern w:val="0"/>
          <w:lang w:val="zh-CN"/>
        </w:rPr>
        <w:t>N</w:t>
      </w:r>
      <w:r>
        <w:rPr>
          <w:kern w:val="0"/>
          <w:lang w:val="zh-CN"/>
        </w:rPr>
        <w:t xml:space="preserve">Y 3469  </w:t>
      </w:r>
      <w:r>
        <w:rPr>
          <w:rFonts w:hint="eastAsia"/>
          <w:kern w:val="0"/>
          <w:lang w:val="zh-CN"/>
        </w:rPr>
        <w:t xml:space="preserve">畜禽屠宰操作规程 羊 </w:t>
      </w:r>
      <w:r>
        <w:rPr>
          <w:kern w:val="0"/>
          <w:lang w:val="zh-CN"/>
        </w:rPr>
        <w:t xml:space="preserve"> </w:t>
      </w:r>
      <w:r>
        <w:rPr>
          <w:rFonts w:hint="eastAsia"/>
          <w:kern w:val="0"/>
          <w:lang w:val="zh-CN"/>
        </w:rPr>
        <w:t>第5部分：屠宰操作程序和要求</w:t>
      </w:r>
    </w:p>
    <w:p>
      <w:pPr>
        <w:pStyle w:val="104"/>
        <w:spacing w:before="312" w:after="312"/>
      </w:pPr>
      <w:bookmarkStart w:id="45" w:name="_Toc137709221"/>
      <w:r>
        <w:rPr>
          <w:rFonts w:hint="eastAsia"/>
          <w:szCs w:val="21"/>
        </w:rPr>
        <w:t>术语和定义</w:t>
      </w:r>
      <w:bookmarkEnd w:id="45"/>
    </w:p>
    <w:sdt>
      <w:sdtPr>
        <w:id w:val="-1909835108"/>
        <w:placeholder>
          <w:docPart w:val="E297285099744186B41F0B0BD5EDEBC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6" w:name="_Toc26986532"/>
          <w:bookmarkEnd w:id="46"/>
          <w:r>
            <w:t>下列术语和定义适用于本文件。</w:t>
          </w:r>
        </w:p>
      </w:sdtContent>
    </w:sdt>
    <w:p>
      <w:pPr>
        <w:pStyle w:val="56"/>
        <w:ind w:firstLine="420"/>
      </w:pPr>
    </w:p>
    <w:p>
      <w:pPr>
        <w:pStyle w:val="223"/>
        <w:spacing w:line="360" w:lineRule="auto"/>
      </w:pPr>
    </w:p>
    <w:p>
      <w:pPr>
        <w:pStyle w:val="223"/>
        <w:numPr>
          <w:ilvl w:val="0"/>
          <w:numId w:val="0"/>
        </w:numPr>
        <w:spacing w:line="360" w:lineRule="auto"/>
        <w:ind w:left="420" w:leftChars="200"/>
      </w:pPr>
      <w:r>
        <w:rPr>
          <w:rFonts w:hint="eastAsia" w:ascii="黑体" w:hAnsi="黑体" w:eastAsia="黑体"/>
        </w:rPr>
        <w:t>羔羊</w:t>
      </w:r>
      <w:r>
        <w:rPr>
          <w:rFonts w:ascii="黑体" w:hAnsi="黑体" w:eastAsia="黑体"/>
        </w:rPr>
        <w:br w:type="textWrapping"/>
      </w:r>
      <w:r>
        <w:rPr>
          <w:rFonts w:hint="eastAsia"/>
        </w:rPr>
        <w:t>生长期在6-</w:t>
      </w:r>
      <w:r>
        <w:t>12</w:t>
      </w:r>
      <w:r>
        <w:rPr>
          <w:rFonts w:hint="eastAsia"/>
        </w:rPr>
        <w:t>月龄之间，未长出永久齿的活羊。</w:t>
      </w:r>
    </w:p>
    <w:p>
      <w:pPr>
        <w:pStyle w:val="223"/>
        <w:spacing w:line="360" w:lineRule="auto"/>
        <w:ind w:left="420" w:hanging="420" w:hangingChars="200"/>
        <w:rPr>
          <w:rFonts w:ascii="黑体" w:hAnsi="黑体" w:eastAsia="黑体"/>
        </w:rPr>
      </w:pPr>
    </w:p>
    <w:p>
      <w:pPr>
        <w:pStyle w:val="223"/>
        <w:numPr>
          <w:ilvl w:val="0"/>
          <w:numId w:val="0"/>
        </w:numPr>
        <w:spacing w:line="360" w:lineRule="auto"/>
        <w:ind w:left="420"/>
        <w:rPr>
          <w:rFonts w:ascii="黑体" w:hAnsi="黑体" w:eastAsia="黑体"/>
        </w:rPr>
      </w:pPr>
      <w:r>
        <w:rPr>
          <w:rFonts w:hint="eastAsia" w:ascii="黑体" w:hAnsi="黑体" w:eastAsia="黑体"/>
        </w:rPr>
        <w:t>大羊</w:t>
      </w:r>
    </w:p>
    <w:p>
      <w:pPr>
        <w:pStyle w:val="223"/>
        <w:numPr>
          <w:ilvl w:val="0"/>
          <w:numId w:val="0"/>
        </w:numPr>
        <w:spacing w:line="360" w:lineRule="auto"/>
        <w:ind w:firstLine="420" w:firstLineChars="200"/>
      </w:pPr>
      <w:r>
        <w:rPr>
          <w:rFonts w:hint="eastAsia"/>
        </w:rPr>
        <w:t>生长期在</w:t>
      </w:r>
      <w:r>
        <w:t>12</w:t>
      </w:r>
      <w:r>
        <w:rPr>
          <w:rFonts w:hint="eastAsia"/>
        </w:rPr>
        <w:t>月龄以上，已经换一对以上乳齿的活羊。</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羊胴体</w:t>
      </w:r>
    </w:p>
    <w:p>
      <w:pPr>
        <w:pStyle w:val="223"/>
        <w:numPr>
          <w:ilvl w:val="0"/>
          <w:numId w:val="0"/>
        </w:numPr>
        <w:spacing w:line="360" w:lineRule="auto"/>
        <w:ind w:firstLine="420" w:firstLineChars="200"/>
      </w:pPr>
      <w:r>
        <w:rPr>
          <w:rFonts w:hint="eastAsia"/>
        </w:rPr>
        <w:t>活羊放血后，去除皮、头、蹄、尾、内脏及生殖器（母羊去除乳房）、体腔内全部脂肪等，保留肾脏及肾脂后，得到的躯体。绵羊和山羊鲜胴体图参见附录A。</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鲜胴体重量</w:t>
      </w:r>
    </w:p>
    <w:p>
      <w:pPr>
        <w:pStyle w:val="56"/>
        <w:ind w:firstLine="420"/>
        <w:rPr>
          <w:rFonts w:ascii="Times New Roman"/>
        </w:rPr>
      </w:pPr>
      <w:r>
        <w:rPr>
          <w:rFonts w:hint="eastAsia"/>
        </w:rPr>
        <w:t>羊胴体在温度0</w:t>
      </w:r>
      <w:r>
        <w:rPr>
          <w:rFonts w:ascii="Times New Roman"/>
        </w:rPr>
        <w:t>℃</w:t>
      </w:r>
      <w:r>
        <w:rPr>
          <w:rFonts w:hint="eastAsia"/>
        </w:rPr>
        <w:t>-</w:t>
      </w:r>
      <w:r>
        <w:t>4</w:t>
      </w:r>
      <w:bookmarkStart w:id="47" w:name="_Hlk95726578"/>
      <w:r>
        <w:rPr>
          <w:rFonts w:ascii="Times New Roman"/>
        </w:rPr>
        <w:t>℃</w:t>
      </w:r>
      <w:bookmarkEnd w:id="47"/>
      <w:r>
        <w:rPr>
          <w:rFonts w:hint="eastAsia" w:ascii="Times New Roman"/>
        </w:rPr>
        <w:t>、湿度8</w:t>
      </w:r>
      <w:r>
        <w:rPr>
          <w:rFonts w:ascii="Times New Roman"/>
        </w:rPr>
        <w:t>0</w:t>
      </w:r>
      <w:r>
        <w:rPr>
          <w:rFonts w:hint="eastAsia" w:ascii="Times New Roman"/>
        </w:rPr>
        <w:t>%-</w:t>
      </w:r>
      <w:r>
        <w:rPr>
          <w:rFonts w:ascii="Times New Roman"/>
        </w:rPr>
        <w:t>90</w:t>
      </w:r>
      <w:r>
        <w:rPr>
          <w:rFonts w:hint="eastAsia" w:ascii="Times New Roman"/>
        </w:rPr>
        <w:t>%条件下放置3</w:t>
      </w:r>
      <w:r>
        <w:rPr>
          <w:rFonts w:ascii="Times New Roman"/>
        </w:rPr>
        <w:t>0 min</w:t>
      </w:r>
      <w:r>
        <w:rPr>
          <w:rFonts w:hint="eastAsia" w:ascii="Times New Roman"/>
        </w:rPr>
        <w:t>后的重量。</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肥度</w:t>
      </w:r>
    </w:p>
    <w:p>
      <w:pPr>
        <w:pStyle w:val="56"/>
        <w:ind w:firstLine="420"/>
      </w:pPr>
      <w:r>
        <w:rPr>
          <w:rFonts w:hint="eastAsia"/>
        </w:rPr>
        <w:t>胴体外表脂肪覆盖程度、肌肉横断面所呈现的脂肪沉积程度，以及背膘厚度。</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肋肉厚</w:t>
      </w:r>
    </w:p>
    <w:p>
      <w:pPr>
        <w:pStyle w:val="56"/>
        <w:ind w:firstLine="420"/>
      </w:pPr>
      <w:r>
        <w:rPr>
          <w:rFonts w:hint="eastAsia"/>
        </w:rPr>
        <w:t>胴体1</w:t>
      </w:r>
      <w:r>
        <w:t>2</w:t>
      </w:r>
      <w:r>
        <w:rPr>
          <w:rFonts w:hint="eastAsia"/>
        </w:rPr>
        <w:t>肋-</w:t>
      </w:r>
      <w:r>
        <w:t>13</w:t>
      </w:r>
      <w:r>
        <w:rPr>
          <w:rFonts w:hint="eastAsia"/>
        </w:rPr>
        <w:t>肋间，距背中线1</w:t>
      </w:r>
      <w:r>
        <w:t>1 cm</w:t>
      </w:r>
      <w:r>
        <w:rPr>
          <w:rFonts w:hint="eastAsia"/>
        </w:rPr>
        <w:t>自然长度处胴体肉厚度。</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肌肉度</w:t>
      </w:r>
    </w:p>
    <w:p>
      <w:pPr>
        <w:pStyle w:val="56"/>
        <w:ind w:firstLine="420"/>
      </w:pPr>
      <w:r>
        <w:rPr>
          <w:rFonts w:hint="eastAsia"/>
        </w:rPr>
        <w:t>胴体各部位的肌肉丰满程度。</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肉脂硬度</w:t>
      </w:r>
    </w:p>
    <w:p>
      <w:pPr>
        <w:pStyle w:val="56"/>
        <w:ind w:firstLine="420"/>
      </w:pPr>
      <w:r>
        <w:rPr>
          <w:rFonts w:hint="eastAsia"/>
        </w:rPr>
        <w:t>胴体背侧、侧腹部及腿部肌肉和脂肪的硬度。</w:t>
      </w:r>
    </w:p>
    <w:p>
      <w:pPr>
        <w:pStyle w:val="104"/>
        <w:spacing w:before="312" w:after="312"/>
      </w:pPr>
      <w:bookmarkStart w:id="48" w:name="_Toc137709222"/>
      <w:r>
        <w:rPr>
          <w:rFonts w:hint="eastAsia"/>
        </w:rPr>
        <w:t>基本要求</w:t>
      </w:r>
      <w:bookmarkEnd w:id="48"/>
    </w:p>
    <w:p>
      <w:pPr>
        <w:pStyle w:val="56"/>
        <w:ind w:firstLine="420"/>
      </w:pPr>
      <w:r>
        <w:rPr>
          <w:rFonts w:hint="eastAsia"/>
        </w:rPr>
        <w:t>羊屠宰条件和过程符合G</w:t>
      </w:r>
      <w:r>
        <w:t>B 17237</w:t>
      </w:r>
      <w:r>
        <w:rPr>
          <w:rFonts w:hint="eastAsia"/>
        </w:rPr>
        <w:t>和N</w:t>
      </w:r>
      <w:r>
        <w:t>Y 3469</w:t>
      </w:r>
      <w:r>
        <w:rPr>
          <w:rFonts w:hint="eastAsia"/>
        </w:rPr>
        <w:t>条件的要求；鲜胴体原料、分割应符合G</w:t>
      </w:r>
      <w:r>
        <w:t>B 9961</w:t>
      </w:r>
      <w:r>
        <w:rPr>
          <w:rFonts w:hint="eastAsia"/>
        </w:rPr>
        <w:t>和G</w:t>
      </w:r>
      <w:r>
        <w:t>B 39918</w:t>
      </w:r>
      <w:r>
        <w:rPr>
          <w:rFonts w:hint="eastAsia"/>
        </w:rPr>
        <w:t>的要求。</w:t>
      </w:r>
    </w:p>
    <w:p>
      <w:pPr>
        <w:pStyle w:val="104"/>
        <w:spacing w:before="312" w:after="312"/>
      </w:pPr>
      <w:bookmarkStart w:id="49" w:name="_Toc137709223"/>
      <w:r>
        <w:rPr>
          <w:rFonts w:hint="eastAsia"/>
        </w:rPr>
        <w:t>分级技术要求</w:t>
      </w:r>
      <w:bookmarkEnd w:id="49"/>
    </w:p>
    <w:p>
      <w:pPr>
        <w:pStyle w:val="105"/>
        <w:spacing w:before="156" w:after="156"/>
      </w:pPr>
      <w:bookmarkStart w:id="50" w:name="_Toc137709224"/>
      <w:bookmarkStart w:id="51" w:name="_Toc95754443"/>
      <w:bookmarkStart w:id="52" w:name="_Hlk95731756"/>
      <w:bookmarkStart w:id="53" w:name="_Hlk95731012"/>
      <w:r>
        <w:rPr>
          <w:rFonts w:hint="eastAsia"/>
        </w:rPr>
        <w:t>绵羊胴体分级及要求</w:t>
      </w:r>
      <w:bookmarkEnd w:id="50"/>
      <w:bookmarkEnd w:id="51"/>
    </w:p>
    <w:bookmarkEnd w:id="52"/>
    <w:p>
      <w:pPr>
        <w:pStyle w:val="65"/>
        <w:spacing w:before="156" w:after="156"/>
      </w:pPr>
      <w:r>
        <w:rPr>
          <w:rFonts w:hint="eastAsia"/>
        </w:rPr>
        <w:t>绵羔羊胴体分级及要求</w:t>
      </w:r>
    </w:p>
    <w:bookmarkEnd w:id="53"/>
    <w:p>
      <w:pPr>
        <w:pStyle w:val="56"/>
        <w:ind w:firstLine="420"/>
      </w:pPr>
      <w:bookmarkStart w:id="54" w:name="_Hlk95731105"/>
      <w:r>
        <w:rPr>
          <w:rFonts w:hint="eastAsia"/>
        </w:rPr>
        <w:t>忻州市绵羔羊的鲜胴体分级及要求见表1。</w:t>
      </w:r>
    </w:p>
    <w:bookmarkEnd w:id="54"/>
    <w:p>
      <w:pPr>
        <w:pStyle w:val="112"/>
        <w:spacing w:before="156" w:after="156"/>
        <w:rPr>
          <w:rFonts w:ascii="Times New Roman"/>
        </w:rPr>
      </w:pPr>
      <w:r>
        <w:rPr>
          <w:rFonts w:hint="eastAsia"/>
        </w:rPr>
        <w:t>绵羊羔羊胴体分级及要求</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Layout w:type="fixed"/>
        <w:tblCellMar>
          <w:top w:w="0" w:type="dxa"/>
          <w:left w:w="108" w:type="dxa"/>
          <w:bottom w:w="0" w:type="dxa"/>
          <w:right w:w="108" w:type="dxa"/>
        </w:tblCellMar>
      </w:tblPr>
      <w:tblGrid>
        <w:gridCol w:w="2136"/>
        <w:gridCol w:w="2405"/>
        <w:gridCol w:w="2407"/>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283" w:hRule="atLeast"/>
        </w:trPr>
        <w:tc>
          <w:tcPr>
            <w:tcW w:w="2136" w:type="dxa"/>
            <w:vMerge w:val="restart"/>
            <w:tcBorders>
              <w:top w:val="single" w:color="auto" w:sz="12" w:space="0"/>
              <w:left w:val="nil"/>
              <w:bottom w:val="nil"/>
              <w:right w:val="single" w:color="auto" w:sz="4" w:space="0"/>
            </w:tcBorders>
            <w:vAlign w:val="center"/>
          </w:tcPr>
          <w:p>
            <w:pPr>
              <w:adjustRightInd/>
              <w:spacing w:line="240" w:lineRule="auto"/>
              <w:jc w:val="center"/>
              <w:rPr>
                <w:rFonts w:ascii="Times New Roman" w:hAnsi="Times New Roman"/>
              </w:rPr>
            </w:pPr>
            <w:r>
              <w:rPr>
                <w:rFonts w:ascii="Times New Roman" w:hAnsi="Times New Roman"/>
              </w:rPr>
              <w:t>项  目</w:t>
            </w:r>
          </w:p>
        </w:tc>
        <w:tc>
          <w:tcPr>
            <w:tcW w:w="6794" w:type="dxa"/>
            <w:gridSpan w:val="3"/>
            <w:tcBorders>
              <w:top w:val="single" w:color="auto" w:sz="12" w:space="0"/>
              <w:left w:val="nil"/>
              <w:bottom w:val="single" w:color="auto" w:sz="4" w:space="0"/>
              <w:right w:val="nil"/>
            </w:tcBorders>
            <w:vAlign w:val="center"/>
          </w:tcPr>
          <w:p>
            <w:pPr>
              <w:adjustRightInd/>
              <w:spacing w:line="240" w:lineRule="auto"/>
              <w:jc w:val="center"/>
              <w:rPr>
                <w:rFonts w:ascii="Times New Roman" w:hAnsi="Times New Roman"/>
              </w:rPr>
            </w:pPr>
            <w:r>
              <w:rPr>
                <w:rFonts w:ascii="Times New Roman" w:hAnsi="Times New Roman"/>
              </w:rPr>
              <w:t>等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310" w:hRule="atLeast"/>
        </w:trPr>
        <w:tc>
          <w:tcPr>
            <w:tcW w:w="2136" w:type="dxa"/>
            <w:vMerge w:val="continue"/>
            <w:tcBorders>
              <w:top w:val="single" w:color="auto" w:sz="12" w:space="0"/>
              <w:left w:val="nil"/>
              <w:bottom w:val="nil"/>
              <w:right w:val="single" w:color="auto" w:sz="4" w:space="0"/>
            </w:tcBorders>
            <w:vAlign w:val="center"/>
          </w:tcPr>
          <w:p>
            <w:pPr>
              <w:widowControl/>
              <w:adjustRightInd/>
              <w:spacing w:line="240" w:lineRule="auto"/>
              <w:jc w:val="left"/>
              <w:rPr>
                <w:rFonts w:ascii="Times New Roman" w:hAnsi="Times New Roman"/>
              </w:rPr>
            </w:pPr>
          </w:p>
        </w:tc>
        <w:tc>
          <w:tcPr>
            <w:tcW w:w="2405" w:type="dxa"/>
            <w:tcBorders>
              <w:top w:val="single" w:color="auto" w:sz="4" w:space="0"/>
              <w:left w:val="nil"/>
              <w:bottom w:val="single" w:color="auto" w:sz="4" w:space="0"/>
              <w:right w:val="single" w:color="auto" w:sz="4" w:space="0"/>
            </w:tcBorders>
            <w:vAlign w:val="center"/>
          </w:tcPr>
          <w:p>
            <w:pPr>
              <w:adjustRightInd/>
              <w:spacing w:line="240" w:lineRule="auto"/>
              <w:jc w:val="center"/>
              <w:rPr>
                <w:rFonts w:ascii="Times New Roman" w:hAnsi="Times New Roman"/>
              </w:rPr>
            </w:pPr>
            <w:r>
              <w:rPr>
                <w:rFonts w:ascii="Times New Roman" w:hAnsi="Times New Roman"/>
              </w:rPr>
              <w:t>特级</w:t>
            </w:r>
          </w:p>
        </w:tc>
        <w:tc>
          <w:tcPr>
            <w:tcW w:w="2407" w:type="dxa"/>
            <w:tcBorders>
              <w:top w:val="single" w:color="auto" w:sz="4" w:space="0"/>
              <w:left w:val="nil"/>
              <w:bottom w:val="single" w:color="auto" w:sz="4" w:space="0"/>
              <w:right w:val="single" w:color="auto" w:sz="4" w:space="0"/>
            </w:tcBorders>
            <w:vAlign w:val="center"/>
          </w:tcPr>
          <w:p>
            <w:pPr>
              <w:adjustRightInd/>
              <w:spacing w:line="240" w:lineRule="auto"/>
              <w:jc w:val="center"/>
              <w:rPr>
                <w:rFonts w:ascii="Times New Roman" w:hAnsi="Times New Roman"/>
              </w:rPr>
            </w:pPr>
            <w:r>
              <w:rPr>
                <w:rFonts w:ascii="Times New Roman" w:hAnsi="Times New Roman"/>
              </w:rPr>
              <w:t>优级</w:t>
            </w:r>
          </w:p>
        </w:tc>
        <w:tc>
          <w:tcPr>
            <w:tcW w:w="1981" w:type="dxa"/>
            <w:tcBorders>
              <w:top w:val="single" w:color="auto" w:sz="4" w:space="0"/>
              <w:left w:val="nil"/>
              <w:bottom w:val="single" w:color="auto" w:sz="4" w:space="0"/>
              <w:right w:val="nil"/>
            </w:tcBorders>
            <w:vAlign w:val="center"/>
          </w:tcPr>
          <w:p>
            <w:pPr>
              <w:adjustRightInd/>
              <w:spacing w:line="240" w:lineRule="auto"/>
              <w:jc w:val="center"/>
              <w:rPr>
                <w:rFonts w:ascii="Times New Roman" w:hAnsi="Times New Roman"/>
              </w:rPr>
            </w:pPr>
            <w:r>
              <w:rPr>
                <w:rFonts w:ascii="Times New Roman" w:hAnsi="Times New Roman"/>
              </w:rPr>
              <w:t>良好级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292" w:hRule="atLeast"/>
        </w:trPr>
        <w:tc>
          <w:tcPr>
            <w:tcW w:w="2136" w:type="dxa"/>
            <w:tcBorders>
              <w:top w:val="single" w:color="auto" w:sz="4" w:space="0"/>
              <w:left w:val="nil"/>
              <w:bottom w:val="single" w:color="auto" w:sz="4" w:space="0"/>
              <w:right w:val="single" w:color="auto" w:sz="4" w:space="0"/>
            </w:tcBorders>
            <w:vAlign w:val="center"/>
          </w:tcPr>
          <w:p>
            <w:pPr>
              <w:adjustRightInd/>
              <w:spacing w:line="240" w:lineRule="auto"/>
              <w:rPr>
                <w:rFonts w:ascii="Times New Roman" w:hAnsi="Times New Roman"/>
              </w:rPr>
            </w:pPr>
            <w:r>
              <w:rPr>
                <w:rFonts w:ascii="Times New Roman" w:hAnsi="Times New Roman"/>
              </w:rPr>
              <w:t>胴体重量/ kg</w:t>
            </w:r>
          </w:p>
        </w:tc>
        <w:tc>
          <w:tcPr>
            <w:tcW w:w="2405" w:type="dxa"/>
            <w:tcBorders>
              <w:top w:val="single" w:color="auto" w:sz="4" w:space="0"/>
              <w:left w:val="nil"/>
              <w:bottom w:val="single" w:color="auto" w:sz="4" w:space="0"/>
              <w:right w:val="single" w:color="auto" w:sz="4" w:space="0"/>
            </w:tcBorders>
          </w:tcPr>
          <w:p>
            <w:pPr>
              <w:adjustRightInd/>
              <w:spacing w:line="240" w:lineRule="auto"/>
              <w:ind w:firstLine="735" w:firstLineChars="350"/>
              <w:rPr>
                <w:rFonts w:ascii="Times New Roman" w:hAnsi="Times New Roman"/>
              </w:rPr>
            </w:pPr>
            <w:r>
              <w:rPr>
                <w:rFonts w:ascii="Times New Roman" w:hAnsi="Times New Roman"/>
              </w:rPr>
              <w:t>＞</w:t>
            </w:r>
            <w:r>
              <w:rPr>
                <w:rFonts w:hint="eastAsia" w:ascii="Times New Roman" w:hAnsi="Times New Roman"/>
              </w:rPr>
              <w:t xml:space="preserve"> </w:t>
            </w:r>
            <w:r>
              <w:rPr>
                <w:rFonts w:ascii="Times New Roman" w:hAnsi="Times New Roman"/>
              </w:rPr>
              <w:t>1</w:t>
            </w:r>
            <w:r>
              <w:rPr>
                <w:rFonts w:hint="eastAsia" w:ascii="Times New Roman" w:hAnsi="Times New Roman"/>
              </w:rPr>
              <w:t>9</w:t>
            </w:r>
          </w:p>
        </w:tc>
        <w:tc>
          <w:tcPr>
            <w:tcW w:w="2407" w:type="dxa"/>
            <w:tcBorders>
              <w:top w:val="single" w:color="auto" w:sz="4" w:space="0"/>
              <w:left w:val="nil"/>
              <w:bottom w:val="single" w:color="auto" w:sz="4" w:space="0"/>
              <w:right w:val="single" w:color="auto" w:sz="4" w:space="0"/>
            </w:tcBorders>
          </w:tcPr>
          <w:p>
            <w:pPr>
              <w:adjustRightInd/>
              <w:spacing w:line="240" w:lineRule="auto"/>
              <w:ind w:firstLine="525" w:firstLineChars="250"/>
              <w:rPr>
                <w:rFonts w:ascii="Times New Roman" w:hAnsi="Times New Roman"/>
              </w:rPr>
            </w:pPr>
            <w:r>
              <w:rPr>
                <w:rFonts w:ascii="Times New Roman" w:hAnsi="Times New Roman"/>
              </w:rPr>
              <w:t>1</w:t>
            </w:r>
            <w:r>
              <w:rPr>
                <w:rFonts w:hint="eastAsia" w:ascii="Times New Roman" w:hAnsi="Times New Roman"/>
              </w:rPr>
              <w:t>6</w:t>
            </w:r>
            <w:r>
              <w:rPr>
                <w:rFonts w:ascii="Times New Roman" w:hAnsi="Times New Roman"/>
              </w:rPr>
              <w:t xml:space="preserve"> ～</w:t>
            </w:r>
            <w:r>
              <w:rPr>
                <w:rFonts w:hint="eastAsia" w:ascii="Times New Roman" w:hAnsi="Times New Roman"/>
              </w:rPr>
              <w:t xml:space="preserve"> </w:t>
            </w:r>
            <w:r>
              <w:rPr>
                <w:rFonts w:ascii="Times New Roman" w:hAnsi="Times New Roman"/>
              </w:rPr>
              <w:t>1</w:t>
            </w:r>
            <w:r>
              <w:rPr>
                <w:rFonts w:hint="eastAsia" w:ascii="Times New Roman" w:hAnsi="Times New Roman"/>
              </w:rPr>
              <w:t>9</w:t>
            </w:r>
          </w:p>
        </w:tc>
        <w:tc>
          <w:tcPr>
            <w:tcW w:w="1981" w:type="dxa"/>
            <w:tcBorders>
              <w:top w:val="single" w:color="auto" w:sz="4" w:space="0"/>
              <w:left w:val="nil"/>
              <w:bottom w:val="single" w:color="auto" w:sz="4" w:space="0"/>
              <w:right w:val="nil"/>
            </w:tcBorders>
          </w:tcPr>
          <w:p>
            <w:pPr>
              <w:adjustRightInd/>
              <w:spacing w:line="240" w:lineRule="auto"/>
              <w:ind w:firstLine="315" w:firstLineChars="150"/>
              <w:jc w:val="center"/>
              <w:rPr>
                <w:rFonts w:ascii="Times New Roman" w:hAnsi="Times New Roman"/>
              </w:rPr>
            </w:pPr>
            <w:r>
              <w:rPr>
                <w:rFonts w:ascii="Times New Roman" w:hAnsi="Times New Roman"/>
              </w:rPr>
              <w:t>13 ～</w:t>
            </w:r>
            <w:r>
              <w:rPr>
                <w:rFonts w:hint="eastAsia" w:ascii="Times New Roman" w:hAnsi="Times New Roman"/>
              </w:rPr>
              <w:t xml:space="preserve"> </w:t>
            </w:r>
            <w:r>
              <w:rPr>
                <w:rFonts w:ascii="Times New Roman" w:hAnsi="Times New Roman"/>
              </w:rPr>
              <w:t>1</w:t>
            </w:r>
            <w:r>
              <w:rPr>
                <w:rFonts w:hint="eastAsia"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567" w:hRule="atLeast"/>
        </w:trPr>
        <w:tc>
          <w:tcPr>
            <w:tcW w:w="2136"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hint="eastAsia" w:ascii="Times New Roman" w:hAnsi="Times New Roman"/>
              </w:rPr>
              <w:t>肌肉颜色</w:t>
            </w:r>
          </w:p>
        </w:tc>
        <w:tc>
          <w:tcPr>
            <w:tcW w:w="2405" w:type="dxa"/>
            <w:tcBorders>
              <w:top w:val="single" w:color="auto" w:sz="4" w:space="0"/>
              <w:left w:val="nil"/>
              <w:bottom w:val="single" w:color="auto" w:sz="4" w:space="0"/>
              <w:right w:val="single" w:color="auto" w:sz="4" w:space="0"/>
            </w:tcBorders>
          </w:tcPr>
          <w:p>
            <w:pPr>
              <w:adjustRightInd/>
              <w:spacing w:line="240" w:lineRule="auto"/>
              <w:rPr>
                <w:rFonts w:hint="eastAsia" w:ascii="Times New Roman" w:hAnsi="Times New Roman"/>
              </w:rPr>
            </w:pPr>
            <w:r>
              <w:rPr>
                <w:rFonts w:ascii="Times New Roman" w:hAnsi="Times New Roman"/>
              </w:rPr>
              <w:t>肌肉颜色</w:t>
            </w:r>
            <w:r>
              <w:rPr>
                <w:rFonts w:hint="eastAsia" w:ascii="Times New Roman" w:hAnsi="Times New Roman"/>
              </w:rPr>
              <w:t>鲜</w:t>
            </w:r>
            <w:r>
              <w:rPr>
                <w:rFonts w:ascii="Times New Roman" w:hAnsi="Times New Roman"/>
              </w:rPr>
              <w:t>红色，脂肪乳白色</w:t>
            </w:r>
            <w:r>
              <w:rPr>
                <w:rFonts w:hint="eastAsia" w:ascii="Times New Roman" w:hAnsi="Times New Roman"/>
              </w:rPr>
              <w:t>，有光泽</w:t>
            </w:r>
          </w:p>
        </w:tc>
        <w:tc>
          <w:tcPr>
            <w:tcW w:w="2407" w:type="dxa"/>
            <w:tcBorders>
              <w:top w:val="single" w:color="auto" w:sz="4" w:space="0"/>
              <w:left w:val="nil"/>
              <w:bottom w:val="single" w:color="auto" w:sz="4" w:space="0"/>
              <w:right w:val="single" w:color="auto" w:sz="4" w:space="0"/>
            </w:tcBorders>
          </w:tcPr>
          <w:p>
            <w:pPr>
              <w:adjustRightInd/>
              <w:spacing w:line="240" w:lineRule="auto"/>
              <w:rPr>
                <w:rFonts w:hint="eastAsia" w:ascii="Times New Roman" w:hAnsi="Times New Roman"/>
              </w:rPr>
            </w:pPr>
            <w:r>
              <w:rPr>
                <w:rFonts w:ascii="Times New Roman" w:hAnsi="Times New Roman"/>
              </w:rPr>
              <w:t>肌肉颜色红色，脂肪乳白色</w:t>
            </w:r>
            <w:r>
              <w:rPr>
                <w:rFonts w:hint="eastAsia" w:ascii="Times New Roman" w:hAnsi="Times New Roman"/>
              </w:rPr>
              <w:t>，有光泽</w:t>
            </w:r>
          </w:p>
        </w:tc>
        <w:tc>
          <w:tcPr>
            <w:tcW w:w="1981" w:type="dxa"/>
            <w:tcBorders>
              <w:top w:val="single" w:color="auto" w:sz="4" w:space="0"/>
              <w:left w:val="nil"/>
              <w:bottom w:val="single" w:color="auto" w:sz="4" w:space="0"/>
              <w:right w:val="nil"/>
            </w:tcBorders>
          </w:tcPr>
          <w:p>
            <w:pPr>
              <w:adjustRightInd/>
              <w:spacing w:line="240" w:lineRule="auto"/>
              <w:rPr>
                <w:rFonts w:ascii="Times New Roman" w:hAnsi="Times New Roman"/>
              </w:rPr>
            </w:pPr>
            <w:r>
              <w:rPr>
                <w:rFonts w:ascii="Times New Roman" w:hAnsi="Times New Roman"/>
              </w:rPr>
              <w:t>肌肉颜色</w:t>
            </w:r>
            <w:r>
              <w:rPr>
                <w:rFonts w:hint="eastAsia" w:ascii="Times New Roman" w:hAnsi="Times New Roman"/>
              </w:rPr>
              <w:t>浅</w:t>
            </w:r>
            <w:r>
              <w:rPr>
                <w:rFonts w:ascii="Times New Roman" w:hAnsi="Times New Roman"/>
              </w:rPr>
              <w:t>红色，脂肪</w:t>
            </w:r>
            <w:r>
              <w:rPr>
                <w:rFonts w:hint="eastAsia" w:ascii="Times New Roman" w:hAnsi="Times New Roman"/>
              </w:rPr>
              <w:t>白色或</w:t>
            </w:r>
            <w:r>
              <w:rPr>
                <w:rFonts w:ascii="Times New Roman" w:hAnsi="Times New Roman"/>
              </w:rPr>
              <w:t>浅黄色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1271" w:hRule="atLeast"/>
        </w:trPr>
        <w:tc>
          <w:tcPr>
            <w:tcW w:w="2136" w:type="dxa"/>
            <w:tcBorders>
              <w:top w:val="single" w:color="auto" w:sz="4" w:space="0"/>
              <w:left w:val="nil"/>
              <w:bottom w:val="single" w:color="auto" w:sz="4" w:space="0"/>
              <w:right w:val="single" w:color="auto" w:sz="4" w:space="0"/>
            </w:tcBorders>
          </w:tcPr>
          <w:p>
            <w:pPr>
              <w:adjustRightInd/>
              <w:spacing w:line="240" w:lineRule="auto"/>
              <w:ind w:firstLine="210" w:firstLineChars="100"/>
              <w:rPr>
                <w:rFonts w:ascii="Times New Roman" w:hAnsi="Times New Roman"/>
              </w:rPr>
            </w:pPr>
            <w:r>
              <w:rPr>
                <w:rFonts w:ascii="Times New Roman" w:hAnsi="Times New Roman"/>
              </w:rPr>
              <w:t>肥度</w:t>
            </w:r>
          </w:p>
        </w:tc>
        <w:tc>
          <w:tcPr>
            <w:tcW w:w="2405"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10 mm ≤ 背膘厚度</w:t>
            </w:r>
            <w:r>
              <w:rPr>
                <w:rFonts w:hint="eastAsia" w:ascii="Times New Roman" w:hAnsi="Times New Roman"/>
              </w:rPr>
              <w:t xml:space="preserve"> </w:t>
            </w:r>
            <w:r>
              <w:rPr>
                <w:rFonts w:ascii="Times New Roman" w:hAnsi="Times New Roman"/>
              </w:rPr>
              <w:t>&lt; 15 mm</w:t>
            </w:r>
            <w:r>
              <w:rPr>
                <w:rFonts w:hint="eastAsia" w:ascii="Times New Roman" w:hAnsi="Times New Roman"/>
              </w:rPr>
              <w:t>；肌肉横断面略有脂肪纹路；</w:t>
            </w:r>
            <w:r>
              <w:rPr>
                <w:rFonts w:ascii="Times New Roman" w:hAnsi="Times New Roman"/>
              </w:rPr>
              <w:t>腿肩部覆有脂肪，腿部肌肉略显露</w:t>
            </w:r>
          </w:p>
        </w:tc>
        <w:tc>
          <w:tcPr>
            <w:tcW w:w="2407"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5 mm ≤ 背膘厚度</w:t>
            </w:r>
            <w:r>
              <w:rPr>
                <w:rFonts w:hint="eastAsia" w:ascii="Times New Roman" w:hAnsi="Times New Roman"/>
              </w:rPr>
              <w:t xml:space="preserve"> </w:t>
            </w:r>
            <w:r>
              <w:rPr>
                <w:rFonts w:ascii="Times New Roman" w:hAnsi="Times New Roman"/>
              </w:rPr>
              <w:t>&lt; 10 mm，</w:t>
            </w:r>
            <w:r>
              <w:rPr>
                <w:rFonts w:hint="eastAsia" w:ascii="Times New Roman" w:hAnsi="Times New Roman"/>
              </w:rPr>
              <w:t>肌肉横断面略显脂肪短纹；</w:t>
            </w:r>
            <w:r>
              <w:rPr>
                <w:rFonts w:ascii="Times New Roman" w:hAnsi="Times New Roman"/>
              </w:rPr>
              <w:t>腿肩部覆有薄层脂肪，腿部肌肉略显露</w:t>
            </w:r>
          </w:p>
        </w:tc>
        <w:tc>
          <w:tcPr>
            <w:tcW w:w="1981" w:type="dxa"/>
            <w:tcBorders>
              <w:top w:val="single" w:color="auto" w:sz="4" w:space="0"/>
              <w:left w:val="nil"/>
              <w:bottom w:val="single" w:color="auto" w:sz="4" w:space="0"/>
              <w:right w:val="nil"/>
            </w:tcBorders>
          </w:tcPr>
          <w:p>
            <w:pPr>
              <w:adjustRightInd/>
              <w:spacing w:line="240" w:lineRule="auto"/>
              <w:rPr>
                <w:rFonts w:ascii="Times New Roman" w:hAnsi="Times New Roman"/>
              </w:rPr>
            </w:pPr>
            <w:r>
              <w:rPr>
                <w:rFonts w:ascii="Times New Roman" w:hAnsi="Times New Roman"/>
              </w:rPr>
              <w:t>背膘厚度</w:t>
            </w:r>
            <w:r>
              <w:rPr>
                <w:rFonts w:hint="eastAsia" w:ascii="Times New Roman" w:hAnsi="Times New Roman"/>
              </w:rPr>
              <w:t xml:space="preserve"> </w:t>
            </w:r>
            <w:r>
              <w:rPr>
                <w:rFonts w:ascii="Times New Roman" w:hAnsi="Times New Roman"/>
              </w:rPr>
              <w:t>&lt; 5 mm，</w:t>
            </w:r>
            <w:r>
              <w:rPr>
                <w:rFonts w:hint="eastAsia" w:ascii="Times New Roman" w:hAnsi="Times New Roman"/>
              </w:rPr>
              <w:t>肌肉横断面无脂肪纹；</w:t>
            </w:r>
            <w:r>
              <w:rPr>
                <w:rFonts w:ascii="Times New Roman" w:hAnsi="Times New Roman"/>
              </w:rPr>
              <w:t>腿肩部脂肪覆盖少，肌肉显露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353" w:hRule="atLeast"/>
        </w:trPr>
        <w:tc>
          <w:tcPr>
            <w:tcW w:w="2136"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肋肉厚</w:t>
            </w:r>
            <w:r>
              <w:rPr>
                <w:rFonts w:hint="eastAsia" w:ascii="Times New Roman" w:hAnsi="Times New Roman"/>
              </w:rPr>
              <w:t>/</w:t>
            </w:r>
            <w:r>
              <w:rPr>
                <w:rFonts w:ascii="Times New Roman" w:hAnsi="Times New Roman"/>
              </w:rPr>
              <w:t xml:space="preserve"> mm</w:t>
            </w:r>
          </w:p>
        </w:tc>
        <w:tc>
          <w:tcPr>
            <w:tcW w:w="2405" w:type="dxa"/>
            <w:tcBorders>
              <w:top w:val="single" w:color="auto" w:sz="4" w:space="0"/>
              <w:left w:val="nil"/>
              <w:bottom w:val="single" w:color="auto" w:sz="4" w:space="0"/>
              <w:right w:val="single" w:color="auto" w:sz="4" w:space="0"/>
            </w:tcBorders>
          </w:tcPr>
          <w:p>
            <w:pPr>
              <w:adjustRightInd/>
              <w:spacing w:line="240" w:lineRule="auto"/>
              <w:ind w:firstLine="420" w:firstLineChars="200"/>
              <w:rPr>
                <w:rFonts w:ascii="Times New Roman" w:hAnsi="Times New Roman"/>
              </w:rPr>
            </w:pPr>
            <w:r>
              <w:rPr>
                <w:rFonts w:ascii="Times New Roman" w:hAnsi="Times New Roman"/>
              </w:rPr>
              <w:t>＞</w:t>
            </w:r>
            <w:r>
              <w:rPr>
                <w:rFonts w:hint="eastAsia" w:ascii="Times New Roman" w:hAnsi="Times New Roman"/>
              </w:rPr>
              <w:t xml:space="preserve"> </w:t>
            </w:r>
            <w:r>
              <w:rPr>
                <w:rFonts w:ascii="Times New Roman" w:hAnsi="Times New Roman"/>
              </w:rPr>
              <w:t>1</w:t>
            </w:r>
            <w:r>
              <w:rPr>
                <w:rFonts w:hint="eastAsia" w:ascii="Times New Roman" w:hAnsi="Times New Roman"/>
              </w:rPr>
              <w:t>4</w:t>
            </w:r>
            <w:r>
              <w:rPr>
                <w:rFonts w:ascii="Times New Roman" w:hAnsi="Times New Roman"/>
              </w:rPr>
              <w:t xml:space="preserve"> </w:t>
            </w:r>
          </w:p>
        </w:tc>
        <w:tc>
          <w:tcPr>
            <w:tcW w:w="2407" w:type="dxa"/>
            <w:tcBorders>
              <w:top w:val="single" w:color="auto" w:sz="4" w:space="0"/>
              <w:left w:val="nil"/>
              <w:bottom w:val="single" w:color="auto" w:sz="4" w:space="0"/>
              <w:right w:val="single" w:color="auto" w:sz="4" w:space="0"/>
            </w:tcBorders>
          </w:tcPr>
          <w:p>
            <w:pPr>
              <w:adjustRightInd/>
              <w:spacing w:line="240" w:lineRule="auto"/>
              <w:ind w:firstLine="210" w:firstLineChars="100"/>
              <w:rPr>
                <w:rFonts w:ascii="Times New Roman" w:hAnsi="Times New Roman"/>
              </w:rPr>
            </w:pPr>
            <w:r>
              <w:rPr>
                <w:rFonts w:ascii="Times New Roman" w:hAnsi="Times New Roman"/>
              </w:rPr>
              <w:t>9 ～</w:t>
            </w:r>
            <w:r>
              <w:rPr>
                <w:rFonts w:hint="eastAsia" w:ascii="Times New Roman" w:hAnsi="Times New Roman"/>
              </w:rPr>
              <w:t xml:space="preserve"> </w:t>
            </w:r>
            <w:r>
              <w:rPr>
                <w:rFonts w:ascii="Times New Roman" w:hAnsi="Times New Roman"/>
              </w:rPr>
              <w:t>1</w:t>
            </w:r>
            <w:r>
              <w:rPr>
                <w:rFonts w:hint="eastAsia" w:ascii="Times New Roman" w:hAnsi="Times New Roman"/>
              </w:rPr>
              <w:t>4</w:t>
            </w:r>
            <w:r>
              <w:rPr>
                <w:rFonts w:ascii="Times New Roman" w:hAnsi="Times New Roman"/>
              </w:rPr>
              <w:t xml:space="preserve"> </w:t>
            </w:r>
          </w:p>
        </w:tc>
        <w:tc>
          <w:tcPr>
            <w:tcW w:w="1981" w:type="dxa"/>
            <w:tcBorders>
              <w:top w:val="single" w:color="auto" w:sz="4" w:space="0"/>
              <w:left w:val="nil"/>
              <w:bottom w:val="single" w:color="auto" w:sz="4" w:space="0"/>
              <w:right w:val="nil"/>
            </w:tcBorders>
          </w:tcPr>
          <w:p>
            <w:pPr>
              <w:adjustRightInd/>
              <w:spacing w:line="240" w:lineRule="auto"/>
              <w:ind w:firstLine="420" w:firstLineChars="200"/>
              <w:rPr>
                <w:rFonts w:ascii="Times New Roman" w:hAnsi="Times New Roman"/>
              </w:rPr>
            </w:pPr>
            <w:r>
              <w:rPr>
                <w:rFonts w:ascii="Times New Roman" w:hAnsi="Times New Roman"/>
              </w:rPr>
              <w:t>5 ～</w:t>
            </w:r>
            <w:r>
              <w:rPr>
                <w:rFonts w:hint="eastAsia" w:ascii="Times New Roman" w:hAnsi="Times New Roman"/>
              </w:rPr>
              <w:t xml:space="preserve"> </w:t>
            </w:r>
            <w:r>
              <w:rPr>
                <w:rFonts w:ascii="Times New Roman" w:hAnsi="Times New Roman"/>
              </w:rPr>
              <w:t xml:space="preserve">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576" w:hRule="atLeast"/>
        </w:trPr>
        <w:tc>
          <w:tcPr>
            <w:tcW w:w="2136"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肉脂硬度</w:t>
            </w:r>
          </w:p>
        </w:tc>
        <w:tc>
          <w:tcPr>
            <w:tcW w:w="2405"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脂肪和肌肉硬实</w:t>
            </w:r>
          </w:p>
        </w:tc>
        <w:tc>
          <w:tcPr>
            <w:tcW w:w="2407"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脂肪和肌肉较硬实</w:t>
            </w:r>
          </w:p>
        </w:tc>
        <w:tc>
          <w:tcPr>
            <w:tcW w:w="1981" w:type="dxa"/>
            <w:tcBorders>
              <w:top w:val="single" w:color="auto" w:sz="4" w:space="0"/>
              <w:left w:val="nil"/>
              <w:bottom w:val="single" w:color="auto" w:sz="4" w:space="0"/>
              <w:right w:val="nil"/>
            </w:tcBorders>
          </w:tcPr>
          <w:p>
            <w:pPr>
              <w:adjustRightInd/>
              <w:spacing w:line="240" w:lineRule="auto"/>
              <w:rPr>
                <w:rFonts w:ascii="Times New Roman" w:hAnsi="Times New Roman"/>
              </w:rPr>
            </w:pPr>
            <w:r>
              <w:rPr>
                <w:rFonts w:ascii="Times New Roman" w:hAnsi="Times New Roman"/>
              </w:rPr>
              <w:t>脂肪和肌肉</w:t>
            </w:r>
            <w:r>
              <w:rPr>
                <w:rFonts w:hint="eastAsia" w:ascii="Times New Roman" w:hAnsi="Times New Roman"/>
              </w:rPr>
              <w:t>稍</w:t>
            </w:r>
            <w:r>
              <w:rPr>
                <w:rFonts w:ascii="Times New Roman" w:hAnsi="Times New Roman"/>
              </w:rPr>
              <w:t>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1160" w:hRule="atLeast"/>
        </w:trPr>
        <w:tc>
          <w:tcPr>
            <w:tcW w:w="2136" w:type="dxa"/>
            <w:tcBorders>
              <w:top w:val="single" w:color="auto" w:sz="4" w:space="0"/>
              <w:left w:val="nil"/>
              <w:bottom w:val="single" w:color="auto" w:sz="12" w:space="0"/>
              <w:right w:val="single" w:color="auto" w:sz="4" w:space="0"/>
            </w:tcBorders>
          </w:tcPr>
          <w:p>
            <w:pPr>
              <w:adjustRightInd/>
              <w:spacing w:line="240" w:lineRule="auto"/>
              <w:rPr>
                <w:rFonts w:ascii="Times New Roman" w:hAnsi="Times New Roman"/>
              </w:rPr>
            </w:pPr>
            <w:r>
              <w:rPr>
                <w:rFonts w:ascii="Times New Roman" w:hAnsi="Times New Roman"/>
              </w:rPr>
              <w:t>肌肉度</w:t>
            </w:r>
          </w:p>
        </w:tc>
        <w:tc>
          <w:tcPr>
            <w:tcW w:w="2405" w:type="dxa"/>
            <w:tcBorders>
              <w:top w:val="single" w:color="auto" w:sz="4" w:space="0"/>
              <w:left w:val="nil"/>
              <w:bottom w:val="single" w:color="auto" w:sz="12" w:space="0"/>
              <w:right w:val="single" w:color="auto" w:sz="4" w:space="0"/>
            </w:tcBorders>
          </w:tcPr>
          <w:p>
            <w:pPr>
              <w:adjustRightInd/>
              <w:spacing w:line="240" w:lineRule="auto"/>
              <w:rPr>
                <w:rFonts w:hint="eastAsia" w:ascii="Times New Roman" w:hAnsi="Times New Roman"/>
              </w:rPr>
            </w:pPr>
            <w:r>
              <w:rPr>
                <w:rFonts w:hint="eastAsia" w:ascii="Times New Roman" w:hAnsi="Times New Roman"/>
              </w:rPr>
              <w:t>胴体圆润、肌肉丰满</w:t>
            </w:r>
            <w:r>
              <w:rPr>
                <w:rFonts w:ascii="Times New Roman" w:hAnsi="Times New Roman"/>
              </w:rPr>
              <w:t>，腿部肌肉隆起明显</w:t>
            </w:r>
            <w:r>
              <w:rPr>
                <w:rFonts w:hint="eastAsia" w:ascii="Times New Roman" w:hAnsi="Times New Roman"/>
              </w:rPr>
              <w:t>；</w:t>
            </w:r>
            <w:r>
              <w:rPr>
                <w:rFonts w:ascii="Times New Roman" w:hAnsi="Times New Roman"/>
              </w:rPr>
              <w:t>背</w:t>
            </w:r>
            <w:r>
              <w:rPr>
                <w:rFonts w:hint="eastAsia" w:ascii="Times New Roman" w:hAnsi="Times New Roman"/>
              </w:rPr>
              <w:t>腰</w:t>
            </w:r>
            <w:r>
              <w:rPr>
                <w:rFonts w:ascii="Times New Roman" w:hAnsi="Times New Roman"/>
              </w:rPr>
              <w:t>部宽平，肩部宽厚充实</w:t>
            </w:r>
            <w:r>
              <w:rPr>
                <w:rFonts w:hint="eastAsia" w:ascii="Times New Roman" w:hAnsi="Times New Roman"/>
              </w:rPr>
              <w:t xml:space="preserve">， </w:t>
            </w:r>
          </w:p>
        </w:tc>
        <w:tc>
          <w:tcPr>
            <w:tcW w:w="2407" w:type="dxa"/>
            <w:tcBorders>
              <w:top w:val="single" w:color="auto" w:sz="4" w:space="0"/>
              <w:left w:val="nil"/>
              <w:bottom w:val="single" w:color="auto" w:sz="12" w:space="0"/>
              <w:right w:val="single" w:color="auto" w:sz="4" w:space="0"/>
            </w:tcBorders>
          </w:tcPr>
          <w:p>
            <w:pPr>
              <w:adjustRightInd/>
              <w:spacing w:line="240" w:lineRule="auto"/>
              <w:rPr>
                <w:rFonts w:ascii="Times New Roman" w:hAnsi="Times New Roman"/>
              </w:rPr>
            </w:pPr>
            <w:r>
              <w:rPr>
                <w:rFonts w:hint="eastAsia" w:ascii="Times New Roman" w:hAnsi="Times New Roman"/>
              </w:rPr>
              <w:t>胴体圆润、肌肉丰满</w:t>
            </w:r>
            <w:r>
              <w:rPr>
                <w:rFonts w:ascii="Times New Roman" w:hAnsi="Times New Roman"/>
              </w:rPr>
              <w:t>，腿部略有肌肉隆起，背部和肩部</w:t>
            </w:r>
            <w:r>
              <w:rPr>
                <w:rFonts w:hint="eastAsia" w:ascii="Times New Roman" w:hAnsi="Times New Roman"/>
              </w:rPr>
              <w:t>肌肉</w:t>
            </w:r>
            <w:r>
              <w:rPr>
                <w:rFonts w:ascii="Times New Roman" w:hAnsi="Times New Roman"/>
              </w:rPr>
              <w:t>比较宽厚</w:t>
            </w:r>
          </w:p>
        </w:tc>
        <w:tc>
          <w:tcPr>
            <w:tcW w:w="1981" w:type="dxa"/>
            <w:tcBorders>
              <w:top w:val="single" w:color="auto" w:sz="4" w:space="0"/>
              <w:left w:val="nil"/>
              <w:bottom w:val="single" w:color="auto" w:sz="12" w:space="0"/>
              <w:right w:val="nil"/>
            </w:tcBorders>
          </w:tcPr>
          <w:p>
            <w:pPr>
              <w:adjustRightInd/>
              <w:spacing w:line="240" w:lineRule="auto"/>
              <w:rPr>
                <w:rFonts w:ascii="Times New Roman" w:hAnsi="Times New Roman"/>
              </w:rPr>
            </w:pPr>
            <w:r>
              <w:rPr>
                <w:rFonts w:ascii="Times New Roman" w:hAnsi="Times New Roman"/>
              </w:rPr>
              <w:t>颈</w:t>
            </w:r>
            <w:r>
              <w:rPr>
                <w:rFonts w:hint="eastAsia" w:ascii="Times New Roman" w:hAnsi="Times New Roman"/>
              </w:rPr>
              <w:t>肩</w:t>
            </w:r>
            <w:r>
              <w:rPr>
                <w:rFonts w:ascii="Times New Roman" w:hAnsi="Times New Roman"/>
              </w:rPr>
              <w:t>部脊椎骨尖稍突出</w:t>
            </w:r>
            <w:r>
              <w:rPr>
                <w:rFonts w:hint="eastAsia" w:ascii="Times New Roman" w:hAnsi="Times New Roman"/>
              </w:rPr>
              <w:t>、、肌肉欠丰满，</w:t>
            </w:r>
            <w:r>
              <w:rPr>
                <w:rFonts w:ascii="Times New Roman" w:hAnsi="Times New Roman"/>
              </w:rPr>
              <w:t>腿部</w:t>
            </w:r>
            <w:r>
              <w:rPr>
                <w:rFonts w:hint="eastAsia" w:ascii="Times New Roman" w:hAnsi="Times New Roman"/>
              </w:rPr>
              <w:t>肌肉</w:t>
            </w:r>
            <w:r>
              <w:rPr>
                <w:rFonts w:ascii="Times New Roman" w:hAnsi="Times New Roman"/>
              </w:rPr>
              <w:t>无隆起，背肩部稍窄、稍薄</w:t>
            </w:r>
          </w:p>
        </w:tc>
      </w:tr>
    </w:tbl>
    <w:p>
      <w:pPr>
        <w:pStyle w:val="65"/>
        <w:spacing w:before="156" w:after="156"/>
      </w:pPr>
      <w:r>
        <w:rPr>
          <w:rFonts w:hint="eastAsia"/>
        </w:rPr>
        <w:t>绵羊大羊胴体分级及要求</w:t>
      </w:r>
    </w:p>
    <w:p>
      <w:pPr>
        <w:pStyle w:val="56"/>
        <w:ind w:firstLine="420"/>
      </w:pPr>
      <w:bookmarkStart w:id="55" w:name="_Hlk95731816"/>
      <w:r>
        <w:rPr>
          <w:rFonts w:hint="eastAsia"/>
        </w:rPr>
        <w:t>忻州市绵羊大羊胴体详细分级及要求见表</w:t>
      </w:r>
      <w:r>
        <w:t>2</w:t>
      </w:r>
      <w:r>
        <w:rPr>
          <w:rFonts w:hint="eastAsia"/>
        </w:rPr>
        <w:t>。</w:t>
      </w:r>
    </w:p>
    <w:bookmarkEnd w:id="55"/>
    <w:p>
      <w:pPr>
        <w:pStyle w:val="112"/>
        <w:spacing w:before="156" w:after="156"/>
        <w:rPr>
          <w:rFonts w:ascii="Times New Roman"/>
        </w:rPr>
      </w:pPr>
      <w:r>
        <w:rPr>
          <w:rFonts w:hint="eastAsia"/>
        </w:rPr>
        <w:t>绵羊大羊胴体分级及要求</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Layout w:type="fixed"/>
        <w:tblCellMar>
          <w:top w:w="0" w:type="dxa"/>
          <w:left w:w="108" w:type="dxa"/>
          <w:bottom w:w="0" w:type="dxa"/>
          <w:right w:w="108" w:type="dxa"/>
        </w:tblCellMar>
      </w:tblPr>
      <w:tblGrid>
        <w:gridCol w:w="2069"/>
        <w:gridCol w:w="2330"/>
        <w:gridCol w:w="2331"/>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238" w:hRule="atLeast"/>
        </w:trPr>
        <w:tc>
          <w:tcPr>
            <w:tcW w:w="2069" w:type="dxa"/>
            <w:vMerge w:val="restart"/>
            <w:tcBorders>
              <w:top w:val="single" w:color="auto" w:sz="12" w:space="0"/>
              <w:left w:val="nil"/>
              <w:bottom w:val="nil"/>
              <w:right w:val="single" w:color="auto" w:sz="4" w:space="0"/>
            </w:tcBorders>
            <w:vAlign w:val="center"/>
          </w:tcPr>
          <w:p>
            <w:pPr>
              <w:adjustRightInd/>
              <w:spacing w:line="240" w:lineRule="auto"/>
              <w:jc w:val="center"/>
              <w:rPr>
                <w:rFonts w:ascii="Times New Roman" w:hAnsi="Times New Roman"/>
              </w:rPr>
            </w:pPr>
            <w:r>
              <w:rPr>
                <w:rFonts w:hint="eastAsia" w:ascii="宋体" w:hAnsi="宋体"/>
              </w:rPr>
              <w:t>项</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目</w:t>
            </w:r>
          </w:p>
        </w:tc>
        <w:tc>
          <w:tcPr>
            <w:tcW w:w="6720" w:type="dxa"/>
            <w:gridSpan w:val="3"/>
            <w:tcBorders>
              <w:top w:val="single" w:color="auto" w:sz="12" w:space="0"/>
              <w:left w:val="nil"/>
              <w:bottom w:val="single" w:color="auto" w:sz="4" w:space="0"/>
              <w:right w:val="nil"/>
            </w:tcBorders>
            <w:vAlign w:val="center"/>
          </w:tcPr>
          <w:p>
            <w:pPr>
              <w:adjustRightInd/>
              <w:spacing w:line="240" w:lineRule="auto"/>
              <w:jc w:val="center"/>
              <w:rPr>
                <w:rFonts w:ascii="Times New Roman" w:hAnsi="Times New Roman"/>
              </w:rPr>
            </w:pPr>
            <w:r>
              <w:rPr>
                <w:rFonts w:hint="eastAsia" w:ascii="宋体" w:hAnsi="宋体"/>
              </w:rPr>
              <w:t>等</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261" w:hRule="atLeast"/>
        </w:trPr>
        <w:tc>
          <w:tcPr>
            <w:tcW w:w="2069" w:type="dxa"/>
            <w:vMerge w:val="continue"/>
            <w:tcBorders>
              <w:top w:val="single" w:color="auto" w:sz="12" w:space="0"/>
              <w:left w:val="nil"/>
              <w:bottom w:val="nil"/>
              <w:right w:val="single" w:color="auto" w:sz="4" w:space="0"/>
            </w:tcBorders>
            <w:vAlign w:val="center"/>
          </w:tcPr>
          <w:p>
            <w:pPr>
              <w:widowControl/>
              <w:adjustRightInd/>
              <w:spacing w:line="240" w:lineRule="auto"/>
              <w:jc w:val="left"/>
              <w:rPr>
                <w:rFonts w:ascii="Times New Roman" w:hAnsi="Times New Roman"/>
              </w:rPr>
            </w:pPr>
          </w:p>
        </w:tc>
        <w:tc>
          <w:tcPr>
            <w:tcW w:w="2330" w:type="dxa"/>
            <w:tcBorders>
              <w:top w:val="single" w:color="auto" w:sz="4" w:space="0"/>
              <w:left w:val="nil"/>
              <w:bottom w:val="single" w:color="auto" w:sz="4" w:space="0"/>
              <w:right w:val="single" w:color="auto" w:sz="4" w:space="0"/>
            </w:tcBorders>
            <w:vAlign w:val="center"/>
          </w:tcPr>
          <w:p>
            <w:pPr>
              <w:adjustRightInd/>
              <w:spacing w:line="240" w:lineRule="auto"/>
              <w:jc w:val="center"/>
              <w:rPr>
                <w:rFonts w:ascii="Times New Roman" w:hAnsi="Times New Roman"/>
              </w:rPr>
            </w:pPr>
            <w:r>
              <w:rPr>
                <w:rFonts w:hint="eastAsia" w:ascii="宋体" w:hAnsi="宋体"/>
              </w:rPr>
              <w:t>特级</w:t>
            </w:r>
          </w:p>
        </w:tc>
        <w:tc>
          <w:tcPr>
            <w:tcW w:w="2331" w:type="dxa"/>
            <w:tcBorders>
              <w:top w:val="single" w:color="auto" w:sz="4" w:space="0"/>
              <w:left w:val="nil"/>
              <w:bottom w:val="single" w:color="auto" w:sz="4" w:space="0"/>
              <w:right w:val="single" w:color="auto" w:sz="4" w:space="0"/>
            </w:tcBorders>
            <w:vAlign w:val="center"/>
          </w:tcPr>
          <w:p>
            <w:pPr>
              <w:adjustRightInd/>
              <w:spacing w:line="240" w:lineRule="auto"/>
              <w:jc w:val="center"/>
              <w:rPr>
                <w:rFonts w:ascii="Times New Roman" w:hAnsi="Times New Roman"/>
              </w:rPr>
            </w:pPr>
            <w:r>
              <w:rPr>
                <w:rFonts w:hint="eastAsia" w:ascii="宋体" w:hAnsi="宋体"/>
              </w:rPr>
              <w:t>优级</w:t>
            </w:r>
          </w:p>
        </w:tc>
        <w:tc>
          <w:tcPr>
            <w:tcW w:w="2059" w:type="dxa"/>
            <w:tcBorders>
              <w:top w:val="single" w:color="auto" w:sz="4" w:space="0"/>
              <w:left w:val="nil"/>
              <w:bottom w:val="single" w:color="auto" w:sz="4" w:space="0"/>
              <w:right w:val="nil"/>
            </w:tcBorders>
            <w:vAlign w:val="center"/>
          </w:tcPr>
          <w:p>
            <w:pPr>
              <w:adjustRightInd/>
              <w:spacing w:line="240" w:lineRule="auto"/>
              <w:jc w:val="center"/>
              <w:rPr>
                <w:rFonts w:ascii="Times New Roman" w:hAnsi="Times New Roman"/>
              </w:rPr>
            </w:pPr>
            <w:r>
              <w:rPr>
                <w:rFonts w:hint="eastAsia" w:ascii="宋体" w:hAnsi="宋体"/>
              </w:rPr>
              <w:t>良好级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246" w:hRule="atLeast"/>
        </w:trPr>
        <w:tc>
          <w:tcPr>
            <w:tcW w:w="2069" w:type="dxa"/>
            <w:tcBorders>
              <w:top w:val="single" w:color="auto" w:sz="4" w:space="0"/>
              <w:left w:val="nil"/>
              <w:bottom w:val="single" w:color="auto" w:sz="4" w:space="0"/>
              <w:right w:val="single" w:color="auto" w:sz="4" w:space="0"/>
            </w:tcBorders>
            <w:vAlign w:val="center"/>
          </w:tcPr>
          <w:p>
            <w:pPr>
              <w:adjustRightInd/>
              <w:spacing w:line="240" w:lineRule="auto"/>
              <w:rPr>
                <w:rFonts w:ascii="Times New Roman" w:hAnsi="Times New Roman"/>
              </w:rPr>
            </w:pPr>
            <w:r>
              <w:rPr>
                <w:rFonts w:ascii="Times New Roman" w:hAnsi="Times New Roman"/>
              </w:rPr>
              <w:t>胴体重量/ kg</w:t>
            </w:r>
          </w:p>
        </w:tc>
        <w:tc>
          <w:tcPr>
            <w:tcW w:w="2330" w:type="dxa"/>
            <w:tcBorders>
              <w:top w:val="single" w:color="auto" w:sz="4" w:space="0"/>
              <w:left w:val="nil"/>
              <w:bottom w:val="single" w:color="auto" w:sz="4" w:space="0"/>
              <w:right w:val="single" w:color="auto" w:sz="4" w:space="0"/>
            </w:tcBorders>
          </w:tcPr>
          <w:p>
            <w:pPr>
              <w:adjustRightInd/>
              <w:spacing w:line="240" w:lineRule="auto"/>
              <w:jc w:val="center"/>
              <w:rPr>
                <w:rFonts w:ascii="Times New Roman" w:hAnsi="Times New Roman"/>
              </w:rPr>
            </w:pPr>
            <w:r>
              <w:rPr>
                <w:rFonts w:ascii="Times New Roman" w:hAnsi="Times New Roman"/>
              </w:rPr>
              <w:t>＞</w:t>
            </w:r>
            <w:r>
              <w:rPr>
                <w:rFonts w:hint="eastAsia" w:ascii="Times New Roman" w:hAnsi="Times New Roman"/>
              </w:rPr>
              <w:t xml:space="preserve"> </w:t>
            </w:r>
            <w:r>
              <w:rPr>
                <w:rFonts w:ascii="Times New Roman" w:hAnsi="Times New Roman"/>
              </w:rPr>
              <w:t>2</w:t>
            </w:r>
            <w:r>
              <w:rPr>
                <w:rFonts w:hint="eastAsia" w:ascii="Times New Roman" w:hAnsi="Times New Roman"/>
              </w:rPr>
              <w:t>6</w:t>
            </w:r>
          </w:p>
        </w:tc>
        <w:tc>
          <w:tcPr>
            <w:tcW w:w="2331" w:type="dxa"/>
            <w:tcBorders>
              <w:top w:val="single" w:color="auto" w:sz="4" w:space="0"/>
              <w:left w:val="nil"/>
              <w:bottom w:val="single" w:color="auto" w:sz="4" w:space="0"/>
              <w:right w:val="single" w:color="auto" w:sz="4" w:space="0"/>
            </w:tcBorders>
          </w:tcPr>
          <w:p>
            <w:pPr>
              <w:adjustRightInd/>
              <w:spacing w:line="240" w:lineRule="auto"/>
              <w:jc w:val="center"/>
              <w:rPr>
                <w:rFonts w:ascii="Times New Roman" w:hAnsi="Times New Roman"/>
              </w:rPr>
            </w:pPr>
            <w:r>
              <w:rPr>
                <w:rFonts w:ascii="Times New Roman" w:hAnsi="Times New Roman"/>
              </w:rPr>
              <w:t>2</w:t>
            </w:r>
            <w:r>
              <w:rPr>
                <w:rFonts w:hint="eastAsia" w:ascii="Times New Roman" w:hAnsi="Times New Roman"/>
              </w:rPr>
              <w:t>3</w:t>
            </w:r>
            <w:r>
              <w:rPr>
                <w:rFonts w:ascii="Times New Roman" w:hAnsi="Times New Roman"/>
              </w:rPr>
              <w:t xml:space="preserve"> ～</w:t>
            </w:r>
            <w:r>
              <w:rPr>
                <w:rFonts w:hint="eastAsia" w:ascii="Times New Roman" w:hAnsi="Times New Roman"/>
              </w:rPr>
              <w:t xml:space="preserve"> </w:t>
            </w:r>
            <w:r>
              <w:rPr>
                <w:rFonts w:ascii="Times New Roman" w:hAnsi="Times New Roman"/>
              </w:rPr>
              <w:t>2</w:t>
            </w:r>
            <w:r>
              <w:rPr>
                <w:rFonts w:hint="eastAsia" w:ascii="Times New Roman" w:hAnsi="Times New Roman"/>
              </w:rPr>
              <w:t>6</w:t>
            </w:r>
          </w:p>
        </w:tc>
        <w:tc>
          <w:tcPr>
            <w:tcW w:w="2059" w:type="dxa"/>
            <w:tcBorders>
              <w:top w:val="single" w:color="auto" w:sz="4" w:space="0"/>
              <w:left w:val="nil"/>
              <w:bottom w:val="single" w:color="auto" w:sz="4" w:space="0"/>
              <w:right w:val="nil"/>
            </w:tcBorders>
          </w:tcPr>
          <w:p>
            <w:pPr>
              <w:adjustRightInd/>
              <w:spacing w:line="240" w:lineRule="auto"/>
              <w:jc w:val="center"/>
              <w:rPr>
                <w:rFonts w:ascii="Times New Roman" w:hAnsi="Times New Roman"/>
              </w:rPr>
            </w:pPr>
            <w:r>
              <w:rPr>
                <w:rFonts w:ascii="Times New Roman" w:hAnsi="Times New Roman"/>
              </w:rPr>
              <w:t>19 ～</w:t>
            </w:r>
            <w:r>
              <w:rPr>
                <w:rFonts w:hint="eastAsia" w:ascii="Times New Roman" w:hAnsi="Times New Roman"/>
              </w:rPr>
              <w:t xml:space="preserve"> </w:t>
            </w:r>
            <w:r>
              <w:rPr>
                <w:rFonts w:ascii="Times New Roman" w:hAnsi="Times New Roman"/>
              </w:rPr>
              <w:t>2</w:t>
            </w:r>
            <w:r>
              <w:rPr>
                <w:rFonts w:hint="eastAsia" w:ascii="Times New Roman" w:hAns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477" w:hRule="atLeast"/>
        </w:trPr>
        <w:tc>
          <w:tcPr>
            <w:tcW w:w="2069"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肉脂颜色</w:t>
            </w:r>
          </w:p>
        </w:tc>
        <w:tc>
          <w:tcPr>
            <w:tcW w:w="2330" w:type="dxa"/>
            <w:tcBorders>
              <w:top w:val="single" w:color="auto" w:sz="4" w:space="0"/>
              <w:left w:val="nil"/>
              <w:bottom w:val="single" w:color="auto" w:sz="4" w:space="0"/>
              <w:right w:val="single" w:color="auto" w:sz="4" w:space="0"/>
            </w:tcBorders>
          </w:tcPr>
          <w:p>
            <w:pPr>
              <w:adjustRightInd/>
              <w:spacing w:line="240" w:lineRule="auto"/>
              <w:rPr>
                <w:rFonts w:hint="eastAsia" w:ascii="Times New Roman" w:hAnsi="Times New Roman"/>
              </w:rPr>
            </w:pPr>
            <w:r>
              <w:rPr>
                <w:rFonts w:ascii="Times New Roman" w:hAnsi="Times New Roman"/>
              </w:rPr>
              <w:t>肌肉颜色</w:t>
            </w:r>
            <w:r>
              <w:rPr>
                <w:rFonts w:hint="eastAsia" w:ascii="Times New Roman" w:hAnsi="Times New Roman"/>
              </w:rPr>
              <w:t>深</w:t>
            </w:r>
            <w:r>
              <w:rPr>
                <w:rFonts w:ascii="Times New Roman" w:hAnsi="Times New Roman"/>
              </w:rPr>
              <w:t>红</w:t>
            </w:r>
            <w:r>
              <w:rPr>
                <w:rFonts w:hint="eastAsia" w:ascii="Times New Roman" w:hAnsi="Times New Roman"/>
              </w:rPr>
              <w:t>色</w:t>
            </w:r>
            <w:r>
              <w:rPr>
                <w:rFonts w:ascii="Times New Roman" w:hAnsi="Times New Roman"/>
              </w:rPr>
              <w:t>，脂肪乳白色</w:t>
            </w:r>
            <w:r>
              <w:rPr>
                <w:rFonts w:hint="eastAsia" w:ascii="Times New Roman" w:hAnsi="Times New Roman"/>
              </w:rPr>
              <w:t>，有光泽</w:t>
            </w:r>
          </w:p>
        </w:tc>
        <w:tc>
          <w:tcPr>
            <w:tcW w:w="2331" w:type="dxa"/>
            <w:tcBorders>
              <w:top w:val="single" w:color="auto" w:sz="4" w:space="0"/>
              <w:left w:val="nil"/>
              <w:bottom w:val="single" w:color="auto" w:sz="4" w:space="0"/>
              <w:right w:val="single" w:color="auto" w:sz="4" w:space="0"/>
            </w:tcBorders>
          </w:tcPr>
          <w:p>
            <w:pPr>
              <w:adjustRightInd/>
              <w:spacing w:line="240" w:lineRule="auto"/>
              <w:rPr>
                <w:rFonts w:hint="eastAsia" w:ascii="Times New Roman" w:hAnsi="Times New Roman"/>
              </w:rPr>
            </w:pPr>
            <w:r>
              <w:rPr>
                <w:rFonts w:ascii="Times New Roman" w:hAnsi="Times New Roman"/>
              </w:rPr>
              <w:t>肌肉颜色</w:t>
            </w:r>
            <w:r>
              <w:rPr>
                <w:rFonts w:hint="eastAsia" w:ascii="Times New Roman" w:hAnsi="Times New Roman"/>
              </w:rPr>
              <w:t>鲜</w:t>
            </w:r>
            <w:r>
              <w:rPr>
                <w:rFonts w:ascii="Times New Roman" w:hAnsi="Times New Roman"/>
              </w:rPr>
              <w:t>红，脂肪乳白色</w:t>
            </w:r>
            <w:r>
              <w:rPr>
                <w:rFonts w:hint="eastAsia" w:ascii="Times New Roman" w:hAnsi="Times New Roman"/>
              </w:rPr>
              <w:t>，有光泽</w:t>
            </w:r>
          </w:p>
        </w:tc>
        <w:tc>
          <w:tcPr>
            <w:tcW w:w="2059" w:type="dxa"/>
            <w:tcBorders>
              <w:top w:val="single" w:color="auto" w:sz="4" w:space="0"/>
              <w:left w:val="nil"/>
              <w:bottom w:val="single" w:color="auto" w:sz="4" w:space="0"/>
              <w:right w:val="nil"/>
            </w:tcBorders>
          </w:tcPr>
          <w:p>
            <w:pPr>
              <w:adjustRightInd/>
              <w:spacing w:line="240" w:lineRule="auto"/>
              <w:rPr>
                <w:rFonts w:ascii="Times New Roman" w:hAnsi="Times New Roman"/>
              </w:rPr>
            </w:pPr>
            <w:r>
              <w:rPr>
                <w:rFonts w:ascii="Times New Roman" w:hAnsi="Times New Roman"/>
              </w:rPr>
              <w:t>肌肉颜色</w:t>
            </w:r>
            <w:r>
              <w:rPr>
                <w:rFonts w:hint="eastAsia" w:ascii="Times New Roman" w:hAnsi="Times New Roman"/>
              </w:rPr>
              <w:t>红色</w:t>
            </w:r>
            <w:r>
              <w:rPr>
                <w:rFonts w:ascii="Times New Roman" w:hAnsi="Times New Roman"/>
              </w:rPr>
              <w:t>，脂肪</w:t>
            </w:r>
            <w:r>
              <w:rPr>
                <w:rFonts w:hint="eastAsia" w:ascii="Times New Roman" w:hAnsi="Times New Roman"/>
              </w:rPr>
              <w:t>白色或</w:t>
            </w:r>
            <w:r>
              <w:rPr>
                <w:rFonts w:ascii="Times New Roman" w:hAnsi="Times New Roman"/>
              </w:rPr>
              <w:t>浅黄色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1441" w:hRule="atLeast"/>
        </w:trPr>
        <w:tc>
          <w:tcPr>
            <w:tcW w:w="2069"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肥度</w:t>
            </w:r>
          </w:p>
        </w:tc>
        <w:tc>
          <w:tcPr>
            <w:tcW w:w="2330" w:type="dxa"/>
            <w:tcBorders>
              <w:top w:val="single" w:color="auto" w:sz="4" w:space="0"/>
              <w:left w:val="nil"/>
              <w:bottom w:val="single" w:color="auto" w:sz="4" w:space="0"/>
              <w:right w:val="single" w:color="auto" w:sz="4" w:space="0"/>
            </w:tcBorders>
          </w:tcPr>
          <w:p>
            <w:pPr>
              <w:adjustRightInd/>
              <w:spacing w:line="240" w:lineRule="auto"/>
              <w:rPr>
                <w:rFonts w:hint="eastAsia" w:ascii="Times New Roman" w:hAnsi="Times New Roman"/>
              </w:rPr>
            </w:pPr>
            <w:r>
              <w:rPr>
                <w:rFonts w:ascii="Times New Roman" w:hAnsi="Times New Roman"/>
              </w:rPr>
              <w:t>12 mm ≤ 背膘厚度</w:t>
            </w:r>
            <w:r>
              <w:rPr>
                <w:rFonts w:hint="eastAsia" w:ascii="Times New Roman" w:hAnsi="Times New Roman"/>
              </w:rPr>
              <w:t xml:space="preserve"> </w:t>
            </w:r>
            <w:r>
              <w:rPr>
                <w:rFonts w:ascii="Times New Roman" w:hAnsi="Times New Roman"/>
              </w:rPr>
              <w:t>&lt; 16 mm，</w:t>
            </w:r>
            <w:r>
              <w:rPr>
                <w:rFonts w:hint="eastAsia" w:ascii="Times New Roman" w:hAnsi="Times New Roman"/>
              </w:rPr>
              <w:t>肌肉横断面脂肪纹路明显，</w:t>
            </w:r>
            <w:r>
              <w:rPr>
                <w:rFonts w:ascii="Times New Roman" w:hAnsi="Times New Roman"/>
              </w:rPr>
              <w:t>腿肩部脂肪丰富，腿部肌肉</w:t>
            </w:r>
            <w:r>
              <w:rPr>
                <w:rFonts w:hint="eastAsia" w:ascii="Times New Roman" w:hAnsi="Times New Roman"/>
              </w:rPr>
              <w:t>不</w:t>
            </w:r>
            <w:r>
              <w:rPr>
                <w:rFonts w:ascii="Times New Roman" w:hAnsi="Times New Roman"/>
              </w:rPr>
              <w:t>显露</w:t>
            </w:r>
          </w:p>
        </w:tc>
        <w:tc>
          <w:tcPr>
            <w:tcW w:w="2331"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8 mm ≤ 背膘厚度</w:t>
            </w:r>
            <w:r>
              <w:rPr>
                <w:rFonts w:hint="eastAsia" w:ascii="Times New Roman" w:hAnsi="Times New Roman"/>
              </w:rPr>
              <w:t xml:space="preserve"> </w:t>
            </w:r>
            <w:r>
              <w:rPr>
                <w:rFonts w:ascii="Times New Roman" w:hAnsi="Times New Roman"/>
              </w:rPr>
              <w:t>&lt;11 mm，</w:t>
            </w:r>
            <w:r>
              <w:rPr>
                <w:rFonts w:hint="eastAsia" w:ascii="Times New Roman" w:hAnsi="Times New Roman"/>
              </w:rPr>
              <w:t>肌肉横断面脂肪纹路较明显，</w:t>
            </w:r>
            <w:r>
              <w:rPr>
                <w:rFonts w:ascii="Times New Roman" w:hAnsi="Times New Roman"/>
              </w:rPr>
              <w:t>腿肩部覆有脂肪，腿部肌肉略显露</w:t>
            </w:r>
          </w:p>
        </w:tc>
        <w:tc>
          <w:tcPr>
            <w:tcW w:w="2059" w:type="dxa"/>
            <w:tcBorders>
              <w:top w:val="single" w:color="auto" w:sz="4" w:space="0"/>
              <w:left w:val="nil"/>
              <w:bottom w:val="single" w:color="auto" w:sz="4" w:space="0"/>
              <w:right w:val="nil"/>
            </w:tcBorders>
          </w:tcPr>
          <w:p>
            <w:pPr>
              <w:adjustRightInd/>
              <w:spacing w:line="240" w:lineRule="auto"/>
              <w:rPr>
                <w:rFonts w:ascii="Times New Roman" w:hAnsi="Times New Roman"/>
              </w:rPr>
            </w:pPr>
            <w:r>
              <w:rPr>
                <w:rFonts w:ascii="Times New Roman" w:hAnsi="Times New Roman"/>
              </w:rPr>
              <w:t>背膘厚度4 mm  ≤ 背膘厚度</w:t>
            </w:r>
            <w:r>
              <w:rPr>
                <w:rFonts w:hint="eastAsia" w:ascii="Times New Roman" w:hAnsi="Times New Roman"/>
              </w:rPr>
              <w:t xml:space="preserve"> </w:t>
            </w:r>
            <w:r>
              <w:rPr>
                <w:rFonts w:ascii="Times New Roman" w:hAnsi="Times New Roman"/>
              </w:rPr>
              <w:t>&lt; 8 mm，</w:t>
            </w:r>
            <w:r>
              <w:rPr>
                <w:rFonts w:hint="eastAsia" w:ascii="Times New Roman" w:hAnsi="Times New Roman"/>
              </w:rPr>
              <w:t>肌肉横断面脂肪纹路略显，</w:t>
            </w:r>
            <w:r>
              <w:rPr>
                <w:rFonts w:ascii="Times New Roman" w:hAnsi="Times New Roman"/>
              </w:rPr>
              <w:t>腿肩部覆有薄层脂肪，腿肩部肌肉略显露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238" w:hRule="atLeast"/>
        </w:trPr>
        <w:tc>
          <w:tcPr>
            <w:tcW w:w="2069"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肋肉厚/mm</w:t>
            </w:r>
          </w:p>
        </w:tc>
        <w:tc>
          <w:tcPr>
            <w:tcW w:w="2330" w:type="dxa"/>
            <w:tcBorders>
              <w:top w:val="single" w:color="auto" w:sz="4" w:space="0"/>
              <w:left w:val="nil"/>
              <w:bottom w:val="single" w:color="auto" w:sz="4" w:space="0"/>
              <w:right w:val="single" w:color="auto" w:sz="4" w:space="0"/>
            </w:tcBorders>
          </w:tcPr>
          <w:p>
            <w:pPr>
              <w:adjustRightInd/>
              <w:spacing w:line="240" w:lineRule="auto"/>
              <w:jc w:val="center"/>
              <w:rPr>
                <w:rFonts w:ascii="Times New Roman" w:hAnsi="Times New Roman"/>
              </w:rPr>
            </w:pPr>
            <w:r>
              <w:rPr>
                <w:rFonts w:ascii="Times New Roman" w:hAnsi="Times New Roman"/>
              </w:rPr>
              <w:t>＞</w:t>
            </w:r>
            <w:r>
              <w:rPr>
                <w:rFonts w:hint="eastAsia" w:ascii="Times New Roman" w:hAnsi="Times New Roman"/>
              </w:rPr>
              <w:t xml:space="preserve"> </w:t>
            </w:r>
            <w:r>
              <w:rPr>
                <w:rFonts w:ascii="Times New Roman" w:hAnsi="Times New Roman"/>
              </w:rPr>
              <w:t>16</w:t>
            </w:r>
          </w:p>
        </w:tc>
        <w:tc>
          <w:tcPr>
            <w:tcW w:w="2331" w:type="dxa"/>
            <w:tcBorders>
              <w:top w:val="single" w:color="auto" w:sz="4" w:space="0"/>
              <w:left w:val="nil"/>
              <w:bottom w:val="single" w:color="auto" w:sz="4" w:space="0"/>
              <w:right w:val="single" w:color="auto" w:sz="4" w:space="0"/>
            </w:tcBorders>
          </w:tcPr>
          <w:p>
            <w:pPr>
              <w:adjustRightInd/>
              <w:spacing w:line="240" w:lineRule="auto"/>
              <w:jc w:val="center"/>
              <w:rPr>
                <w:rFonts w:ascii="Times New Roman" w:hAnsi="Times New Roman"/>
              </w:rPr>
            </w:pPr>
            <w:bookmarkStart w:id="56" w:name="OLE_LINK1"/>
            <w:r>
              <w:rPr>
                <w:rFonts w:ascii="Times New Roman" w:hAnsi="Times New Roman"/>
              </w:rPr>
              <w:t>10 ～</w:t>
            </w:r>
            <w:r>
              <w:rPr>
                <w:rFonts w:hint="eastAsia" w:ascii="Times New Roman" w:hAnsi="Times New Roman"/>
              </w:rPr>
              <w:t xml:space="preserve"> </w:t>
            </w:r>
            <w:r>
              <w:rPr>
                <w:rFonts w:ascii="Times New Roman" w:hAnsi="Times New Roman"/>
              </w:rPr>
              <w:t>1</w:t>
            </w:r>
            <w:bookmarkEnd w:id="56"/>
            <w:r>
              <w:rPr>
                <w:rFonts w:ascii="Times New Roman" w:hAnsi="Times New Roman"/>
              </w:rPr>
              <w:t>6</w:t>
            </w:r>
          </w:p>
        </w:tc>
        <w:tc>
          <w:tcPr>
            <w:tcW w:w="2059" w:type="dxa"/>
            <w:tcBorders>
              <w:top w:val="single" w:color="auto" w:sz="4" w:space="0"/>
              <w:left w:val="nil"/>
              <w:bottom w:val="single" w:color="auto" w:sz="4" w:space="0"/>
              <w:right w:val="nil"/>
            </w:tcBorders>
          </w:tcPr>
          <w:p>
            <w:pPr>
              <w:adjustRightInd/>
              <w:spacing w:line="240" w:lineRule="auto"/>
              <w:jc w:val="center"/>
              <w:rPr>
                <w:rFonts w:ascii="Times New Roman" w:hAnsi="Times New Roman"/>
              </w:rPr>
            </w:pPr>
            <w:r>
              <w:rPr>
                <w:rFonts w:ascii="Times New Roman" w:hAnsi="Times New Roman"/>
              </w:rPr>
              <w:t>5 ～</w:t>
            </w:r>
            <w:r>
              <w:rPr>
                <w:rFonts w:hint="eastAsia" w:ascii="Times New Roman" w:hAnsi="Times New Roman"/>
              </w:rPr>
              <w:t xml:space="preserve"> </w:t>
            </w:r>
            <w:r>
              <w:rPr>
                <w:rFonts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337" w:hRule="atLeast"/>
        </w:trPr>
        <w:tc>
          <w:tcPr>
            <w:tcW w:w="2069"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肉脂硬度</w:t>
            </w:r>
          </w:p>
        </w:tc>
        <w:tc>
          <w:tcPr>
            <w:tcW w:w="2330" w:type="dxa"/>
            <w:tcBorders>
              <w:top w:val="single" w:color="auto" w:sz="4" w:space="0"/>
              <w:left w:val="nil"/>
              <w:bottom w:val="single" w:color="auto" w:sz="4" w:space="0"/>
              <w:right w:val="single" w:color="auto" w:sz="4" w:space="0"/>
            </w:tcBorders>
          </w:tcPr>
          <w:p>
            <w:pPr>
              <w:adjustRightInd/>
              <w:spacing w:line="240" w:lineRule="auto"/>
              <w:ind w:firstLine="210" w:firstLineChars="100"/>
              <w:rPr>
                <w:rFonts w:ascii="Times New Roman" w:hAnsi="Times New Roman"/>
              </w:rPr>
            </w:pPr>
            <w:r>
              <w:rPr>
                <w:rFonts w:ascii="Times New Roman" w:hAnsi="Times New Roman"/>
              </w:rPr>
              <w:t>脂肪和肌肉硬实</w:t>
            </w:r>
          </w:p>
        </w:tc>
        <w:tc>
          <w:tcPr>
            <w:tcW w:w="2331"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脂肪和肌肉较硬实</w:t>
            </w:r>
          </w:p>
        </w:tc>
        <w:tc>
          <w:tcPr>
            <w:tcW w:w="2059" w:type="dxa"/>
            <w:tcBorders>
              <w:top w:val="single" w:color="auto" w:sz="4" w:space="0"/>
              <w:left w:val="nil"/>
              <w:bottom w:val="single" w:color="auto" w:sz="4" w:space="0"/>
              <w:right w:val="nil"/>
            </w:tcBorders>
          </w:tcPr>
          <w:p>
            <w:pPr>
              <w:adjustRightInd/>
              <w:spacing w:line="240" w:lineRule="auto"/>
              <w:rPr>
                <w:rFonts w:ascii="Times New Roman" w:hAnsi="Times New Roman"/>
              </w:rPr>
            </w:pPr>
            <w:r>
              <w:rPr>
                <w:rFonts w:ascii="Times New Roman" w:hAnsi="Times New Roman"/>
              </w:rPr>
              <w:t>脂肪和肌肉略软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724" w:hRule="atLeast"/>
        </w:trPr>
        <w:tc>
          <w:tcPr>
            <w:tcW w:w="2069" w:type="dxa"/>
            <w:tcBorders>
              <w:top w:val="single" w:color="auto" w:sz="4" w:space="0"/>
              <w:left w:val="nil"/>
              <w:bottom w:val="single" w:color="auto" w:sz="12" w:space="0"/>
              <w:right w:val="single" w:color="auto" w:sz="4" w:space="0"/>
            </w:tcBorders>
          </w:tcPr>
          <w:p>
            <w:pPr>
              <w:adjustRightInd/>
              <w:spacing w:line="240" w:lineRule="auto"/>
              <w:rPr>
                <w:rFonts w:ascii="Times New Roman" w:hAnsi="Times New Roman"/>
              </w:rPr>
            </w:pPr>
            <w:r>
              <w:rPr>
                <w:rFonts w:ascii="Times New Roman" w:hAnsi="Times New Roman"/>
              </w:rPr>
              <w:t>肌肉度</w:t>
            </w:r>
          </w:p>
        </w:tc>
        <w:tc>
          <w:tcPr>
            <w:tcW w:w="2330" w:type="dxa"/>
            <w:tcBorders>
              <w:top w:val="single" w:color="auto" w:sz="4" w:space="0"/>
              <w:left w:val="nil"/>
              <w:bottom w:val="single" w:color="auto" w:sz="12" w:space="0"/>
              <w:right w:val="single" w:color="auto" w:sz="4" w:space="0"/>
            </w:tcBorders>
          </w:tcPr>
          <w:p>
            <w:pPr>
              <w:adjustRightInd/>
              <w:spacing w:line="240" w:lineRule="auto"/>
              <w:rPr>
                <w:rFonts w:ascii="Times New Roman" w:hAnsi="Times New Roman"/>
              </w:rPr>
            </w:pPr>
            <w:r>
              <w:rPr>
                <w:rFonts w:hint="eastAsia" w:ascii="Times New Roman" w:hAnsi="Times New Roman"/>
              </w:rPr>
              <w:t>胴体圆润、肌肉丰满</w:t>
            </w:r>
            <w:r>
              <w:rPr>
                <w:rFonts w:ascii="Times New Roman" w:hAnsi="Times New Roman"/>
              </w:rPr>
              <w:t>，腿部丰满充实，肌肉隆起明显，背部宽平，肩部宽厚充实</w:t>
            </w:r>
          </w:p>
        </w:tc>
        <w:tc>
          <w:tcPr>
            <w:tcW w:w="2331" w:type="dxa"/>
            <w:tcBorders>
              <w:top w:val="single" w:color="auto" w:sz="4" w:space="0"/>
              <w:left w:val="nil"/>
              <w:bottom w:val="single" w:color="auto" w:sz="12" w:space="0"/>
              <w:right w:val="single" w:color="auto" w:sz="4" w:space="0"/>
            </w:tcBorders>
          </w:tcPr>
          <w:p>
            <w:pPr>
              <w:adjustRightInd/>
              <w:spacing w:line="240" w:lineRule="auto"/>
              <w:rPr>
                <w:rFonts w:ascii="Times New Roman" w:hAnsi="Times New Roman"/>
              </w:rPr>
            </w:pPr>
            <w:r>
              <w:rPr>
                <w:rFonts w:hint="eastAsia" w:ascii="Times New Roman" w:hAnsi="Times New Roman"/>
              </w:rPr>
              <w:t>胴体圆润、肌肉丰满</w:t>
            </w:r>
            <w:r>
              <w:rPr>
                <w:rFonts w:ascii="Times New Roman" w:hAnsi="Times New Roman"/>
              </w:rPr>
              <w:t>，腿部较丰满充实，略有肌肉隆起，背部和肩部比较宽厚</w:t>
            </w:r>
          </w:p>
        </w:tc>
        <w:tc>
          <w:tcPr>
            <w:tcW w:w="2059" w:type="dxa"/>
            <w:tcBorders>
              <w:top w:val="single" w:color="auto" w:sz="4" w:space="0"/>
              <w:left w:val="nil"/>
              <w:bottom w:val="single" w:color="auto" w:sz="12" w:space="0"/>
              <w:right w:val="nil"/>
            </w:tcBorders>
          </w:tcPr>
          <w:p>
            <w:pPr>
              <w:adjustRightInd/>
              <w:spacing w:line="240" w:lineRule="auto"/>
              <w:rPr>
                <w:rFonts w:ascii="Times New Roman" w:hAnsi="Times New Roman"/>
              </w:rPr>
            </w:pPr>
            <w:r>
              <w:rPr>
                <w:rFonts w:ascii="Times New Roman" w:hAnsi="Times New Roman"/>
              </w:rPr>
              <w:t>肩隆部及颈部脊椎骨尖稍突出，腿部欠丰满，无肌肉隆起，背部和肩部稍窄、稍薄</w:t>
            </w:r>
          </w:p>
        </w:tc>
      </w:tr>
    </w:tbl>
    <w:p>
      <w:pPr>
        <w:pStyle w:val="105"/>
        <w:spacing w:before="156" w:after="156"/>
      </w:pPr>
      <w:bookmarkStart w:id="57" w:name="_Toc95754444"/>
      <w:bookmarkStart w:id="58" w:name="_Toc137709225"/>
      <w:r>
        <w:rPr>
          <w:rFonts w:hint="eastAsia"/>
        </w:rPr>
        <w:t>山羊胴体等级及要求</w:t>
      </w:r>
      <w:bookmarkEnd w:id="57"/>
      <w:bookmarkEnd w:id="58"/>
    </w:p>
    <w:p>
      <w:pPr>
        <w:pStyle w:val="56"/>
        <w:ind w:firstLine="420"/>
      </w:pPr>
      <w:r>
        <w:rPr>
          <w:rFonts w:hint="eastAsia"/>
        </w:rPr>
        <w:t>山羊胴体实际情况进行分级，详细等级及要求见表</w:t>
      </w:r>
      <w:r>
        <w:t>3</w:t>
      </w:r>
      <w:r>
        <w:rPr>
          <w:rFonts w:hint="eastAsia"/>
        </w:rPr>
        <w:t>。</w:t>
      </w:r>
    </w:p>
    <w:p>
      <w:pPr>
        <w:pStyle w:val="112"/>
        <w:spacing w:before="156" w:after="156"/>
      </w:pPr>
      <w:r>
        <w:rPr>
          <w:rFonts w:hint="eastAsia"/>
        </w:rPr>
        <w:t>山羊大羊胴体等级及要求</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Layout w:type="fixed"/>
        <w:tblCellMar>
          <w:top w:w="0" w:type="dxa"/>
          <w:left w:w="108" w:type="dxa"/>
          <w:bottom w:w="0" w:type="dxa"/>
          <w:right w:w="108" w:type="dxa"/>
        </w:tblCellMar>
      </w:tblPr>
      <w:tblGrid>
        <w:gridCol w:w="2069"/>
        <w:gridCol w:w="2330"/>
        <w:gridCol w:w="2331"/>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238" w:hRule="atLeast"/>
        </w:trPr>
        <w:tc>
          <w:tcPr>
            <w:tcW w:w="2069" w:type="dxa"/>
            <w:vMerge w:val="restart"/>
            <w:tcBorders>
              <w:top w:val="single" w:color="auto" w:sz="12" w:space="0"/>
              <w:left w:val="nil"/>
              <w:bottom w:val="nil"/>
              <w:right w:val="single" w:color="auto" w:sz="4" w:space="0"/>
            </w:tcBorders>
            <w:vAlign w:val="center"/>
          </w:tcPr>
          <w:p>
            <w:pPr>
              <w:adjustRightInd/>
              <w:spacing w:line="240" w:lineRule="auto"/>
              <w:jc w:val="center"/>
              <w:rPr>
                <w:rFonts w:ascii="Times New Roman" w:hAnsi="Times New Roman"/>
              </w:rPr>
            </w:pPr>
            <w:r>
              <w:rPr>
                <w:rFonts w:hint="eastAsia" w:ascii="宋体" w:hAnsi="宋体"/>
              </w:rPr>
              <w:t>项</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目</w:t>
            </w:r>
          </w:p>
        </w:tc>
        <w:tc>
          <w:tcPr>
            <w:tcW w:w="6720" w:type="dxa"/>
            <w:gridSpan w:val="3"/>
            <w:tcBorders>
              <w:top w:val="single" w:color="auto" w:sz="12" w:space="0"/>
              <w:left w:val="nil"/>
              <w:bottom w:val="single" w:color="auto" w:sz="4" w:space="0"/>
              <w:right w:val="nil"/>
            </w:tcBorders>
            <w:vAlign w:val="center"/>
          </w:tcPr>
          <w:p>
            <w:pPr>
              <w:adjustRightInd/>
              <w:spacing w:line="240" w:lineRule="auto"/>
              <w:jc w:val="center"/>
              <w:rPr>
                <w:rFonts w:ascii="Times New Roman" w:hAnsi="Times New Roman"/>
              </w:rPr>
            </w:pPr>
            <w:r>
              <w:rPr>
                <w:rFonts w:hint="eastAsia" w:ascii="宋体" w:hAnsi="宋体"/>
              </w:rPr>
              <w:t>等</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261" w:hRule="atLeast"/>
        </w:trPr>
        <w:tc>
          <w:tcPr>
            <w:tcW w:w="2069" w:type="dxa"/>
            <w:vMerge w:val="continue"/>
            <w:tcBorders>
              <w:top w:val="single" w:color="auto" w:sz="12" w:space="0"/>
              <w:left w:val="nil"/>
              <w:bottom w:val="nil"/>
              <w:right w:val="single" w:color="auto" w:sz="4" w:space="0"/>
            </w:tcBorders>
            <w:vAlign w:val="center"/>
          </w:tcPr>
          <w:p>
            <w:pPr>
              <w:widowControl/>
              <w:adjustRightInd/>
              <w:spacing w:line="240" w:lineRule="auto"/>
              <w:jc w:val="left"/>
              <w:rPr>
                <w:rFonts w:ascii="Times New Roman" w:hAnsi="Times New Roman"/>
              </w:rPr>
            </w:pPr>
          </w:p>
        </w:tc>
        <w:tc>
          <w:tcPr>
            <w:tcW w:w="2330" w:type="dxa"/>
            <w:tcBorders>
              <w:top w:val="single" w:color="auto" w:sz="4" w:space="0"/>
              <w:left w:val="nil"/>
              <w:bottom w:val="single" w:color="auto" w:sz="4" w:space="0"/>
              <w:right w:val="single" w:color="auto" w:sz="4" w:space="0"/>
            </w:tcBorders>
            <w:vAlign w:val="center"/>
          </w:tcPr>
          <w:p>
            <w:pPr>
              <w:adjustRightInd/>
              <w:spacing w:line="240" w:lineRule="auto"/>
              <w:jc w:val="center"/>
              <w:rPr>
                <w:rFonts w:ascii="Times New Roman" w:hAnsi="Times New Roman"/>
              </w:rPr>
            </w:pPr>
            <w:r>
              <w:rPr>
                <w:rFonts w:hint="eastAsia" w:ascii="宋体" w:hAnsi="宋体"/>
              </w:rPr>
              <w:t>特级</w:t>
            </w:r>
          </w:p>
        </w:tc>
        <w:tc>
          <w:tcPr>
            <w:tcW w:w="2331" w:type="dxa"/>
            <w:tcBorders>
              <w:top w:val="single" w:color="auto" w:sz="4" w:space="0"/>
              <w:left w:val="nil"/>
              <w:bottom w:val="single" w:color="auto" w:sz="4" w:space="0"/>
              <w:right w:val="single" w:color="auto" w:sz="4" w:space="0"/>
            </w:tcBorders>
            <w:vAlign w:val="center"/>
          </w:tcPr>
          <w:p>
            <w:pPr>
              <w:adjustRightInd/>
              <w:spacing w:line="240" w:lineRule="auto"/>
              <w:jc w:val="center"/>
              <w:rPr>
                <w:rFonts w:ascii="Times New Roman" w:hAnsi="Times New Roman"/>
              </w:rPr>
            </w:pPr>
            <w:r>
              <w:rPr>
                <w:rFonts w:hint="eastAsia" w:ascii="宋体" w:hAnsi="宋体"/>
              </w:rPr>
              <w:t>优级</w:t>
            </w:r>
          </w:p>
        </w:tc>
        <w:tc>
          <w:tcPr>
            <w:tcW w:w="2059" w:type="dxa"/>
            <w:tcBorders>
              <w:top w:val="single" w:color="auto" w:sz="4" w:space="0"/>
              <w:left w:val="nil"/>
              <w:bottom w:val="single" w:color="auto" w:sz="4" w:space="0"/>
              <w:right w:val="nil"/>
            </w:tcBorders>
            <w:vAlign w:val="center"/>
          </w:tcPr>
          <w:p>
            <w:pPr>
              <w:adjustRightInd/>
              <w:spacing w:line="240" w:lineRule="auto"/>
              <w:jc w:val="center"/>
              <w:rPr>
                <w:rFonts w:ascii="Times New Roman" w:hAnsi="Times New Roman"/>
              </w:rPr>
            </w:pPr>
            <w:r>
              <w:rPr>
                <w:rFonts w:hint="eastAsia" w:ascii="宋体" w:hAnsi="宋体"/>
              </w:rPr>
              <w:t>良好级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246" w:hRule="atLeast"/>
        </w:trPr>
        <w:tc>
          <w:tcPr>
            <w:tcW w:w="2069" w:type="dxa"/>
            <w:tcBorders>
              <w:top w:val="single" w:color="auto" w:sz="4" w:space="0"/>
              <w:left w:val="nil"/>
              <w:bottom w:val="single" w:color="auto" w:sz="4" w:space="0"/>
              <w:right w:val="single" w:color="auto" w:sz="4" w:space="0"/>
            </w:tcBorders>
            <w:vAlign w:val="center"/>
          </w:tcPr>
          <w:p>
            <w:pPr>
              <w:adjustRightInd/>
              <w:spacing w:line="240" w:lineRule="auto"/>
              <w:rPr>
                <w:rFonts w:ascii="Times New Roman" w:hAnsi="Times New Roman"/>
              </w:rPr>
            </w:pPr>
            <w:r>
              <w:rPr>
                <w:rFonts w:ascii="Times New Roman" w:hAnsi="Times New Roman"/>
              </w:rPr>
              <w:t>胴体重量/ kg</w:t>
            </w:r>
          </w:p>
        </w:tc>
        <w:tc>
          <w:tcPr>
            <w:tcW w:w="2330" w:type="dxa"/>
            <w:tcBorders>
              <w:top w:val="single" w:color="auto" w:sz="4" w:space="0"/>
              <w:left w:val="nil"/>
              <w:bottom w:val="single" w:color="auto" w:sz="4" w:space="0"/>
              <w:right w:val="single" w:color="auto" w:sz="4" w:space="0"/>
            </w:tcBorders>
          </w:tcPr>
          <w:p>
            <w:pPr>
              <w:adjustRightInd/>
              <w:spacing w:line="240" w:lineRule="auto"/>
              <w:jc w:val="center"/>
              <w:rPr>
                <w:rFonts w:ascii="Times New Roman" w:hAnsi="Times New Roman"/>
              </w:rPr>
            </w:pPr>
            <w:r>
              <w:rPr>
                <w:rFonts w:ascii="Times New Roman" w:hAnsi="Times New Roman"/>
              </w:rPr>
              <w:t>＞</w:t>
            </w:r>
            <w:r>
              <w:rPr>
                <w:rFonts w:hint="eastAsia" w:ascii="Times New Roman" w:hAnsi="Times New Roman"/>
              </w:rPr>
              <w:t xml:space="preserve"> </w:t>
            </w:r>
            <w:r>
              <w:rPr>
                <w:rFonts w:ascii="Times New Roman" w:hAnsi="Times New Roman"/>
              </w:rPr>
              <w:t>20</w:t>
            </w:r>
          </w:p>
        </w:tc>
        <w:tc>
          <w:tcPr>
            <w:tcW w:w="2331" w:type="dxa"/>
            <w:tcBorders>
              <w:top w:val="single" w:color="auto" w:sz="4" w:space="0"/>
              <w:left w:val="nil"/>
              <w:bottom w:val="single" w:color="auto" w:sz="4" w:space="0"/>
              <w:right w:val="single" w:color="auto" w:sz="4" w:space="0"/>
            </w:tcBorders>
          </w:tcPr>
          <w:p>
            <w:pPr>
              <w:adjustRightInd/>
              <w:spacing w:line="240" w:lineRule="auto"/>
              <w:jc w:val="center"/>
              <w:rPr>
                <w:rFonts w:ascii="Times New Roman" w:hAnsi="Times New Roman"/>
              </w:rPr>
            </w:pPr>
            <w:r>
              <w:rPr>
                <w:rFonts w:ascii="Times New Roman" w:hAnsi="Times New Roman"/>
              </w:rPr>
              <w:t>16 ～</w:t>
            </w:r>
            <w:r>
              <w:rPr>
                <w:rFonts w:hint="eastAsia" w:ascii="Times New Roman" w:hAnsi="Times New Roman"/>
              </w:rPr>
              <w:t xml:space="preserve"> </w:t>
            </w:r>
            <w:r>
              <w:rPr>
                <w:rFonts w:ascii="Times New Roman" w:hAnsi="Times New Roman"/>
              </w:rPr>
              <w:t>19</w:t>
            </w:r>
          </w:p>
        </w:tc>
        <w:tc>
          <w:tcPr>
            <w:tcW w:w="2059" w:type="dxa"/>
            <w:tcBorders>
              <w:top w:val="single" w:color="auto" w:sz="4" w:space="0"/>
              <w:left w:val="nil"/>
              <w:bottom w:val="single" w:color="auto" w:sz="4" w:space="0"/>
              <w:right w:val="nil"/>
            </w:tcBorders>
          </w:tcPr>
          <w:p>
            <w:pPr>
              <w:adjustRightInd/>
              <w:spacing w:line="240" w:lineRule="auto"/>
              <w:jc w:val="center"/>
              <w:rPr>
                <w:rFonts w:ascii="Times New Roman" w:hAnsi="Times New Roman"/>
              </w:rPr>
            </w:pPr>
            <w:r>
              <w:rPr>
                <w:rFonts w:ascii="Times New Roman" w:hAnsi="Times New Roman"/>
              </w:rPr>
              <w:t>13 ～</w:t>
            </w:r>
            <w:r>
              <w:rPr>
                <w:rFonts w:hint="eastAsia" w:ascii="Times New Roman" w:hAnsi="Times New Roman"/>
              </w:rPr>
              <w:t xml:space="preserve"> </w:t>
            </w:r>
            <w:r>
              <w:rPr>
                <w:rFonts w:ascii="Times New Roman" w:hAnsi="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477" w:hRule="atLeast"/>
        </w:trPr>
        <w:tc>
          <w:tcPr>
            <w:tcW w:w="2069"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肉脂颜色</w:t>
            </w:r>
          </w:p>
        </w:tc>
        <w:tc>
          <w:tcPr>
            <w:tcW w:w="2330"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肌肉颜色深红，脂肪乳白色</w:t>
            </w:r>
          </w:p>
        </w:tc>
        <w:tc>
          <w:tcPr>
            <w:tcW w:w="2331"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肌肉颜色深红，脂肪乳白色</w:t>
            </w:r>
          </w:p>
        </w:tc>
        <w:tc>
          <w:tcPr>
            <w:tcW w:w="2059" w:type="dxa"/>
            <w:tcBorders>
              <w:top w:val="single" w:color="auto" w:sz="4" w:space="0"/>
              <w:left w:val="nil"/>
              <w:bottom w:val="single" w:color="auto" w:sz="4" w:space="0"/>
              <w:right w:val="nil"/>
            </w:tcBorders>
          </w:tcPr>
          <w:p>
            <w:pPr>
              <w:adjustRightInd/>
              <w:spacing w:line="240" w:lineRule="auto"/>
              <w:rPr>
                <w:rFonts w:ascii="Times New Roman" w:hAnsi="Times New Roman"/>
              </w:rPr>
            </w:pPr>
            <w:r>
              <w:rPr>
                <w:rFonts w:ascii="Times New Roman" w:hAnsi="Times New Roman"/>
              </w:rPr>
              <w:t>肌肉颜色</w:t>
            </w:r>
            <w:r>
              <w:rPr>
                <w:rFonts w:hint="eastAsia" w:ascii="Times New Roman" w:hAnsi="Times New Roman"/>
              </w:rPr>
              <w:t>鲜</w:t>
            </w:r>
            <w:r>
              <w:rPr>
                <w:rFonts w:ascii="Times New Roman" w:hAnsi="Times New Roman"/>
              </w:rPr>
              <w:t>红，脂肪浅黄色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1441" w:hRule="atLeast"/>
        </w:trPr>
        <w:tc>
          <w:tcPr>
            <w:tcW w:w="2069"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肥度</w:t>
            </w:r>
          </w:p>
        </w:tc>
        <w:tc>
          <w:tcPr>
            <w:tcW w:w="2330"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10 mm ≤ 背膘厚度</w:t>
            </w:r>
            <w:r>
              <w:rPr>
                <w:rFonts w:hint="eastAsia" w:ascii="Times New Roman" w:hAnsi="Times New Roman"/>
              </w:rPr>
              <w:t xml:space="preserve"> </w:t>
            </w:r>
            <w:r>
              <w:rPr>
                <w:rFonts w:ascii="Times New Roman" w:hAnsi="Times New Roman"/>
              </w:rPr>
              <w:t>&lt; 16 mm，</w:t>
            </w:r>
            <w:r>
              <w:rPr>
                <w:rFonts w:hint="eastAsia" w:ascii="Times New Roman" w:hAnsi="Times New Roman"/>
              </w:rPr>
              <w:t>肌肉横断面脂肪纹路明显，</w:t>
            </w:r>
            <w:r>
              <w:rPr>
                <w:rFonts w:ascii="Times New Roman" w:hAnsi="Times New Roman"/>
              </w:rPr>
              <w:t>腿肩部脂肪丰富，肌肉不显露</w:t>
            </w:r>
          </w:p>
        </w:tc>
        <w:tc>
          <w:tcPr>
            <w:tcW w:w="2331"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6 mm ≤ 背膘厚度</w:t>
            </w:r>
            <w:r>
              <w:rPr>
                <w:rFonts w:hint="eastAsia" w:ascii="Times New Roman" w:hAnsi="Times New Roman"/>
              </w:rPr>
              <w:t xml:space="preserve"> </w:t>
            </w:r>
            <w:r>
              <w:rPr>
                <w:rFonts w:ascii="Times New Roman" w:hAnsi="Times New Roman"/>
              </w:rPr>
              <w:t>&lt; 10 mm，腿肩部覆有脂肪，腿部肌肉略显露，大理石花纹</w:t>
            </w:r>
            <w:r>
              <w:rPr>
                <w:rFonts w:hint="eastAsia" w:ascii="Times New Roman" w:hAnsi="Times New Roman"/>
              </w:rPr>
              <w:t>略显</w:t>
            </w:r>
          </w:p>
        </w:tc>
        <w:tc>
          <w:tcPr>
            <w:tcW w:w="2059" w:type="dxa"/>
            <w:tcBorders>
              <w:top w:val="single" w:color="auto" w:sz="4" w:space="0"/>
              <w:left w:val="nil"/>
              <w:bottom w:val="single" w:color="auto" w:sz="4" w:space="0"/>
              <w:right w:val="nil"/>
            </w:tcBorders>
          </w:tcPr>
          <w:p>
            <w:pPr>
              <w:adjustRightInd/>
              <w:spacing w:line="240" w:lineRule="auto"/>
              <w:rPr>
                <w:rFonts w:ascii="Times New Roman" w:hAnsi="Times New Roman"/>
              </w:rPr>
            </w:pPr>
            <w:r>
              <w:rPr>
                <w:rFonts w:ascii="Times New Roman" w:hAnsi="Times New Roman"/>
              </w:rPr>
              <w:t>背膘厚度6 mm</w:t>
            </w:r>
            <w:r>
              <w:rPr>
                <w:rFonts w:hint="eastAsia" w:ascii="Times New Roman" w:hAnsi="Times New Roman"/>
              </w:rPr>
              <w:t>以下</w:t>
            </w:r>
            <w:r>
              <w:rPr>
                <w:rFonts w:ascii="Times New Roman" w:hAnsi="Times New Roman"/>
              </w:rPr>
              <w:t>，腿肩部覆有薄层脂肪，腿肩部肌肉略显露，大理石花纹</w:t>
            </w:r>
            <w:r>
              <w:rPr>
                <w:rFonts w:hint="eastAsia" w:ascii="Times New Roman" w:hAnsi="Times New Roman"/>
              </w:rPr>
              <w:t>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238" w:hRule="atLeast"/>
        </w:trPr>
        <w:tc>
          <w:tcPr>
            <w:tcW w:w="2069"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肋肉厚/mm</w:t>
            </w:r>
          </w:p>
        </w:tc>
        <w:tc>
          <w:tcPr>
            <w:tcW w:w="2330" w:type="dxa"/>
            <w:tcBorders>
              <w:top w:val="single" w:color="auto" w:sz="4" w:space="0"/>
              <w:left w:val="nil"/>
              <w:bottom w:val="single" w:color="auto" w:sz="4" w:space="0"/>
              <w:right w:val="single" w:color="auto" w:sz="4" w:space="0"/>
            </w:tcBorders>
          </w:tcPr>
          <w:p>
            <w:pPr>
              <w:adjustRightInd/>
              <w:spacing w:line="240" w:lineRule="auto"/>
              <w:jc w:val="center"/>
              <w:rPr>
                <w:rFonts w:ascii="Times New Roman" w:hAnsi="Times New Roman"/>
              </w:rPr>
            </w:pPr>
            <w:r>
              <w:rPr>
                <w:rFonts w:ascii="Times New Roman" w:hAnsi="Times New Roman"/>
              </w:rPr>
              <w:t>＞</w:t>
            </w:r>
            <w:r>
              <w:rPr>
                <w:rFonts w:hint="eastAsia" w:ascii="Times New Roman" w:hAnsi="Times New Roman"/>
              </w:rPr>
              <w:t xml:space="preserve"> </w:t>
            </w:r>
            <w:r>
              <w:rPr>
                <w:rFonts w:ascii="Times New Roman" w:hAnsi="Times New Roman"/>
              </w:rPr>
              <w:t>12</w:t>
            </w:r>
          </w:p>
        </w:tc>
        <w:tc>
          <w:tcPr>
            <w:tcW w:w="2331" w:type="dxa"/>
            <w:tcBorders>
              <w:top w:val="single" w:color="auto" w:sz="4" w:space="0"/>
              <w:left w:val="nil"/>
              <w:bottom w:val="single" w:color="auto" w:sz="4" w:space="0"/>
              <w:right w:val="single" w:color="auto" w:sz="4" w:space="0"/>
            </w:tcBorders>
          </w:tcPr>
          <w:p>
            <w:pPr>
              <w:adjustRightInd/>
              <w:spacing w:line="240" w:lineRule="auto"/>
              <w:jc w:val="center"/>
              <w:rPr>
                <w:rFonts w:ascii="Times New Roman" w:hAnsi="Times New Roman"/>
              </w:rPr>
            </w:pPr>
            <w:r>
              <w:rPr>
                <w:rFonts w:ascii="Times New Roman" w:hAnsi="Times New Roman"/>
              </w:rPr>
              <w:t>8 ～</w:t>
            </w:r>
            <w:r>
              <w:rPr>
                <w:rFonts w:hint="eastAsia" w:ascii="Times New Roman" w:hAnsi="Times New Roman"/>
              </w:rPr>
              <w:t xml:space="preserve"> </w:t>
            </w:r>
            <w:r>
              <w:rPr>
                <w:rFonts w:ascii="Times New Roman" w:hAnsi="Times New Roman"/>
              </w:rPr>
              <w:t>12</w:t>
            </w:r>
          </w:p>
        </w:tc>
        <w:tc>
          <w:tcPr>
            <w:tcW w:w="2059" w:type="dxa"/>
            <w:tcBorders>
              <w:top w:val="single" w:color="auto" w:sz="4" w:space="0"/>
              <w:left w:val="nil"/>
              <w:bottom w:val="single" w:color="auto" w:sz="4" w:space="0"/>
              <w:right w:val="nil"/>
            </w:tcBorders>
          </w:tcPr>
          <w:p>
            <w:pPr>
              <w:adjustRightInd/>
              <w:spacing w:line="240" w:lineRule="auto"/>
              <w:jc w:val="center"/>
              <w:rPr>
                <w:rFonts w:ascii="Times New Roman" w:hAnsi="Times New Roman"/>
              </w:rPr>
            </w:pPr>
            <w:r>
              <w:rPr>
                <w:rFonts w:ascii="Times New Roman" w:hAnsi="Times New Roman"/>
              </w:rPr>
              <w:t>4 ～</w:t>
            </w:r>
            <w:r>
              <w:rPr>
                <w:rFonts w:hint="eastAsia" w:ascii="Times New Roman" w:hAnsi="Times New Roman"/>
              </w:rPr>
              <w:t xml:space="preserve"> </w:t>
            </w:r>
            <w:r>
              <w:rPr>
                <w:rFonts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337" w:hRule="atLeast"/>
        </w:trPr>
        <w:tc>
          <w:tcPr>
            <w:tcW w:w="2069"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肉脂硬度</w:t>
            </w:r>
          </w:p>
        </w:tc>
        <w:tc>
          <w:tcPr>
            <w:tcW w:w="2330"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脂肪和肌肉硬实</w:t>
            </w:r>
          </w:p>
        </w:tc>
        <w:tc>
          <w:tcPr>
            <w:tcW w:w="2331" w:type="dxa"/>
            <w:tcBorders>
              <w:top w:val="single" w:color="auto" w:sz="4" w:space="0"/>
              <w:left w:val="nil"/>
              <w:bottom w:val="single" w:color="auto" w:sz="4" w:space="0"/>
              <w:right w:val="single" w:color="auto" w:sz="4" w:space="0"/>
            </w:tcBorders>
          </w:tcPr>
          <w:p>
            <w:pPr>
              <w:adjustRightInd/>
              <w:spacing w:line="240" w:lineRule="auto"/>
              <w:rPr>
                <w:rFonts w:ascii="Times New Roman" w:hAnsi="Times New Roman"/>
              </w:rPr>
            </w:pPr>
            <w:r>
              <w:rPr>
                <w:rFonts w:ascii="Times New Roman" w:hAnsi="Times New Roman"/>
              </w:rPr>
              <w:t>脂肪和肌肉较硬实</w:t>
            </w:r>
          </w:p>
        </w:tc>
        <w:tc>
          <w:tcPr>
            <w:tcW w:w="2059" w:type="dxa"/>
            <w:tcBorders>
              <w:top w:val="single" w:color="auto" w:sz="4" w:space="0"/>
              <w:left w:val="nil"/>
              <w:bottom w:val="single" w:color="auto" w:sz="4" w:space="0"/>
              <w:right w:val="nil"/>
            </w:tcBorders>
          </w:tcPr>
          <w:p>
            <w:pPr>
              <w:adjustRightInd/>
              <w:spacing w:line="240" w:lineRule="auto"/>
              <w:rPr>
                <w:rFonts w:ascii="Times New Roman" w:hAnsi="Times New Roman"/>
              </w:rPr>
            </w:pPr>
            <w:r>
              <w:rPr>
                <w:rFonts w:ascii="Times New Roman" w:hAnsi="Times New Roman"/>
              </w:rPr>
              <w:t>脂肪和肌肉略软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CellMar>
            <w:top w:w="0" w:type="dxa"/>
            <w:left w:w="108" w:type="dxa"/>
            <w:bottom w:w="0" w:type="dxa"/>
            <w:right w:w="108" w:type="dxa"/>
          </w:tblCellMar>
        </w:tblPrEx>
        <w:trPr>
          <w:trHeight w:val="724" w:hRule="atLeast"/>
        </w:trPr>
        <w:tc>
          <w:tcPr>
            <w:tcW w:w="2069" w:type="dxa"/>
            <w:tcBorders>
              <w:top w:val="single" w:color="auto" w:sz="4" w:space="0"/>
              <w:left w:val="nil"/>
              <w:bottom w:val="single" w:color="auto" w:sz="12" w:space="0"/>
              <w:right w:val="single" w:color="auto" w:sz="4" w:space="0"/>
            </w:tcBorders>
          </w:tcPr>
          <w:p>
            <w:pPr>
              <w:adjustRightInd/>
              <w:spacing w:line="240" w:lineRule="auto"/>
              <w:rPr>
                <w:rFonts w:ascii="Times New Roman" w:hAnsi="Times New Roman"/>
              </w:rPr>
            </w:pPr>
            <w:r>
              <w:rPr>
                <w:rFonts w:ascii="Times New Roman" w:hAnsi="Times New Roman"/>
              </w:rPr>
              <w:t>肌肉度</w:t>
            </w:r>
          </w:p>
        </w:tc>
        <w:tc>
          <w:tcPr>
            <w:tcW w:w="2330" w:type="dxa"/>
            <w:tcBorders>
              <w:top w:val="single" w:color="auto" w:sz="4" w:space="0"/>
              <w:left w:val="nil"/>
              <w:bottom w:val="single" w:color="auto" w:sz="12" w:space="0"/>
              <w:right w:val="single" w:color="auto" w:sz="4" w:space="0"/>
            </w:tcBorders>
          </w:tcPr>
          <w:p>
            <w:pPr>
              <w:adjustRightInd/>
              <w:spacing w:line="240" w:lineRule="auto"/>
              <w:rPr>
                <w:rFonts w:ascii="Times New Roman" w:hAnsi="Times New Roman"/>
              </w:rPr>
            </w:pPr>
            <w:r>
              <w:rPr>
                <w:rFonts w:hint="eastAsia" w:ascii="Times New Roman" w:hAnsi="Times New Roman"/>
              </w:rPr>
              <w:t>胴体圆润、肌肉丰满</w:t>
            </w:r>
            <w:r>
              <w:rPr>
                <w:rFonts w:ascii="Times New Roman" w:hAnsi="Times New Roman"/>
              </w:rPr>
              <w:t>，腿部肌肉隆起明显，背部宽平，肩部宽厚充实</w:t>
            </w:r>
          </w:p>
        </w:tc>
        <w:tc>
          <w:tcPr>
            <w:tcW w:w="2331" w:type="dxa"/>
            <w:tcBorders>
              <w:top w:val="single" w:color="auto" w:sz="4" w:space="0"/>
              <w:left w:val="nil"/>
              <w:bottom w:val="single" w:color="auto" w:sz="12" w:space="0"/>
              <w:right w:val="single" w:color="auto" w:sz="4" w:space="0"/>
            </w:tcBorders>
          </w:tcPr>
          <w:p>
            <w:pPr>
              <w:adjustRightInd/>
              <w:spacing w:line="240" w:lineRule="auto"/>
              <w:rPr>
                <w:rFonts w:ascii="Times New Roman" w:hAnsi="Times New Roman"/>
              </w:rPr>
            </w:pPr>
            <w:r>
              <w:rPr>
                <w:rFonts w:hint="eastAsia" w:ascii="Times New Roman" w:hAnsi="Times New Roman"/>
              </w:rPr>
              <w:t>胴体圆润、肌肉丰满</w:t>
            </w:r>
            <w:r>
              <w:rPr>
                <w:rFonts w:ascii="Times New Roman" w:hAnsi="Times New Roman"/>
              </w:rPr>
              <w:t>，腿部较丰满充实，略有肌肉隆起，背部和肩部比较宽厚</w:t>
            </w:r>
          </w:p>
        </w:tc>
        <w:tc>
          <w:tcPr>
            <w:tcW w:w="2059" w:type="dxa"/>
            <w:tcBorders>
              <w:top w:val="single" w:color="auto" w:sz="4" w:space="0"/>
              <w:left w:val="nil"/>
              <w:bottom w:val="single" w:color="auto" w:sz="12" w:space="0"/>
              <w:right w:val="nil"/>
            </w:tcBorders>
          </w:tcPr>
          <w:p>
            <w:pPr>
              <w:adjustRightInd/>
              <w:spacing w:line="240" w:lineRule="auto"/>
              <w:rPr>
                <w:rFonts w:ascii="Times New Roman" w:hAnsi="Times New Roman"/>
              </w:rPr>
            </w:pPr>
            <w:r>
              <w:rPr>
                <w:rFonts w:ascii="Times New Roman" w:hAnsi="Times New Roman"/>
              </w:rPr>
              <w:t>肩颈部脊椎骨尖稍突出，腿部欠丰满，背肩部稍窄、稍薄</w:t>
            </w:r>
          </w:p>
        </w:tc>
      </w:tr>
    </w:tbl>
    <w:p>
      <w:pPr>
        <w:pStyle w:val="56"/>
        <w:ind w:firstLine="420"/>
        <w:sectPr>
          <w:pgSz w:w="11906" w:h="16838"/>
          <w:pgMar w:top="2410" w:right="1134" w:bottom="1134" w:left="1134" w:header="1418" w:footer="1134" w:gutter="284"/>
          <w:pgNumType w:start="1"/>
          <w:cols w:space="425" w:num="1"/>
          <w:formProt w:val="0"/>
          <w:docGrid w:type="lines" w:linePitch="312" w:charSpace="0"/>
        </w:sectPr>
      </w:pPr>
    </w:p>
    <w:bookmarkEnd w:id="24"/>
    <w:p>
      <w:pPr>
        <w:pStyle w:val="198"/>
      </w:pPr>
      <w:bookmarkStart w:id="59" w:name="BookMark5"/>
    </w:p>
    <w:p>
      <w:pPr>
        <w:pStyle w:val="199"/>
      </w:pPr>
    </w:p>
    <w:p>
      <w:pPr>
        <w:pStyle w:val="76"/>
        <w:spacing w:before="78" w:after="156"/>
      </w:pPr>
      <w:r>
        <w:br w:type="textWrapping"/>
      </w:r>
      <w:bookmarkStart w:id="60" w:name="_Toc137709226"/>
      <w:r>
        <w:rPr>
          <w:rFonts w:hint="eastAsia"/>
        </w:rPr>
        <w:t>（资料性）</w:t>
      </w:r>
      <w:r>
        <w:br w:type="textWrapping"/>
      </w:r>
      <w:r>
        <w:rPr>
          <w:rFonts w:hint="eastAsia"/>
        </w:rPr>
        <w:t>羊胴体图片</w:t>
      </w:r>
      <w:bookmarkEnd w:id="60"/>
    </w:p>
    <w:p>
      <w:pPr>
        <w:pStyle w:val="56"/>
        <w:ind w:firstLine="420"/>
      </w:pPr>
      <w:r>
        <w:rPr>
          <w:rFonts w:hint="eastAsia" w:cs="Calibri"/>
        </w:rPr>
        <w:drawing>
          <wp:inline distT="0" distB="0" distL="0" distR="0">
            <wp:extent cx="1614805" cy="3701415"/>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623270" cy="3721035"/>
                    </a:xfrm>
                    <a:prstGeom prst="rect">
                      <a:avLst/>
                    </a:prstGeom>
                    <a:noFill/>
                    <a:ln>
                      <a:noFill/>
                    </a:ln>
                  </pic:spPr>
                </pic:pic>
              </a:graphicData>
            </a:graphic>
          </wp:inline>
        </w:drawing>
      </w:r>
      <w:r>
        <w:rPr>
          <w:rFonts w:cs="Calibri"/>
        </w:rPr>
        <w:t xml:space="preserve">                        </w:t>
      </w:r>
      <w:r>
        <w:rPr>
          <w:rFonts w:hint="eastAsia" w:cs="Calibri"/>
        </w:rPr>
        <w:drawing>
          <wp:inline distT="0" distB="0" distL="0" distR="0">
            <wp:extent cx="1327785" cy="3365500"/>
            <wp:effectExtent l="0" t="0" r="571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339989" cy="3396180"/>
                    </a:xfrm>
                    <a:prstGeom prst="rect">
                      <a:avLst/>
                    </a:prstGeom>
                    <a:noFill/>
                    <a:ln>
                      <a:noFill/>
                    </a:ln>
                  </pic:spPr>
                </pic:pic>
              </a:graphicData>
            </a:graphic>
          </wp:inline>
        </w:drawing>
      </w:r>
    </w:p>
    <w:p>
      <w:pPr>
        <w:pStyle w:val="56"/>
        <w:ind w:firstLine="1470" w:firstLineChars="700"/>
      </w:pPr>
      <w:r>
        <w:rPr>
          <w:rFonts w:hint="eastAsia"/>
        </w:rPr>
        <w:t xml:space="preserve">绵羊胴体图片（真实图片） </w:t>
      </w:r>
      <w:r>
        <w:t xml:space="preserve">             </w:t>
      </w:r>
      <w:r>
        <w:rPr>
          <w:rFonts w:hint="eastAsia"/>
        </w:rPr>
        <w:t>山羊胴体图片（真实图片）</w:t>
      </w:r>
      <w:bookmarkEnd w:id="59"/>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1409/T 16—2023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1409/T 16—2023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W9l82n4Y+1Gci6+P36PjNygcylswyiSaHOw4THJrC/qfTpZ46UKHvW/lDRGuyiWD4N6HbxxZEtz4Kh/nxy+Eng==" w:salt="qayJhAM1HpfAuK1Ei8DNw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7WwMDM0MLU0MzVS0lEKTi0uzszPAykwqgUATnZl1CwAAAA="/>
    <w:docVar w:name="commondata" w:val="eyJoZGlkIjoiNTlmMmUzNzhhM2Y2YjYxMzQxMmQ2NDVjZmViYzcwNWQifQ=="/>
  </w:docVars>
  <w:rsids>
    <w:rsidRoot w:val="0075347B"/>
    <w:rsid w:val="0000040A"/>
    <w:rsid w:val="00000A94"/>
    <w:rsid w:val="00001972"/>
    <w:rsid w:val="00001B16"/>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39D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254"/>
    <w:rsid w:val="000C0F6C"/>
    <w:rsid w:val="000C11DB"/>
    <w:rsid w:val="000C1492"/>
    <w:rsid w:val="000C2FBD"/>
    <w:rsid w:val="000C4B41"/>
    <w:rsid w:val="000C57D6"/>
    <w:rsid w:val="000C6362"/>
    <w:rsid w:val="000C7666"/>
    <w:rsid w:val="000D0A9C"/>
    <w:rsid w:val="000D1795"/>
    <w:rsid w:val="000D2F7A"/>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4794"/>
    <w:rsid w:val="001457E7"/>
    <w:rsid w:val="00145D9D"/>
    <w:rsid w:val="00146388"/>
    <w:rsid w:val="001529E5"/>
    <w:rsid w:val="00153C7E"/>
    <w:rsid w:val="00153F97"/>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491"/>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6BE7"/>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1F7FC8"/>
    <w:rsid w:val="00200183"/>
    <w:rsid w:val="00200333"/>
    <w:rsid w:val="0020107D"/>
    <w:rsid w:val="00202AA4"/>
    <w:rsid w:val="002031F7"/>
    <w:rsid w:val="002040E6"/>
    <w:rsid w:val="0020527B"/>
    <w:rsid w:val="00205F2C"/>
    <w:rsid w:val="00210B15"/>
    <w:rsid w:val="002142EA"/>
    <w:rsid w:val="002204BB"/>
    <w:rsid w:val="00221B79"/>
    <w:rsid w:val="00221C6B"/>
    <w:rsid w:val="0022348E"/>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4BD8"/>
    <w:rsid w:val="0026148A"/>
    <w:rsid w:val="00262696"/>
    <w:rsid w:val="00262E03"/>
    <w:rsid w:val="00263D25"/>
    <w:rsid w:val="002643C3"/>
    <w:rsid w:val="00264A0C"/>
    <w:rsid w:val="00266EEB"/>
    <w:rsid w:val="00267EF4"/>
    <w:rsid w:val="00270CB8"/>
    <w:rsid w:val="00272B08"/>
    <w:rsid w:val="00273381"/>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1EB9"/>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60E"/>
    <w:rsid w:val="00366E89"/>
    <w:rsid w:val="003705F4"/>
    <w:rsid w:val="00370D58"/>
    <w:rsid w:val="00371316"/>
    <w:rsid w:val="00376713"/>
    <w:rsid w:val="00377037"/>
    <w:rsid w:val="0038099A"/>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1F11"/>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1E6"/>
    <w:rsid w:val="003F23D3"/>
    <w:rsid w:val="003F3F08"/>
    <w:rsid w:val="003F49F1"/>
    <w:rsid w:val="003F6272"/>
    <w:rsid w:val="00400E72"/>
    <w:rsid w:val="00401400"/>
    <w:rsid w:val="00402B24"/>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27E6"/>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4347"/>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27A22"/>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281"/>
    <w:rsid w:val="006816A4"/>
    <w:rsid w:val="006819B8"/>
    <w:rsid w:val="006840A6"/>
    <w:rsid w:val="006850CD"/>
    <w:rsid w:val="00685AAB"/>
    <w:rsid w:val="00695D22"/>
    <w:rsid w:val="006A07AA"/>
    <w:rsid w:val="006A25E5"/>
    <w:rsid w:val="006A2B46"/>
    <w:rsid w:val="006A336D"/>
    <w:rsid w:val="006A37B9"/>
    <w:rsid w:val="006B125F"/>
    <w:rsid w:val="006B2672"/>
    <w:rsid w:val="006B54BF"/>
    <w:rsid w:val="006B5F44"/>
    <w:rsid w:val="006B5F90"/>
    <w:rsid w:val="006B62E4"/>
    <w:rsid w:val="006C1BBA"/>
    <w:rsid w:val="006C2079"/>
    <w:rsid w:val="006C5A62"/>
    <w:rsid w:val="006C5D68"/>
    <w:rsid w:val="006C6976"/>
    <w:rsid w:val="006C6DD0"/>
    <w:rsid w:val="006D04EA"/>
    <w:rsid w:val="006D16C4"/>
    <w:rsid w:val="006D32D7"/>
    <w:rsid w:val="006D3E96"/>
    <w:rsid w:val="006D4515"/>
    <w:rsid w:val="006D4BB1"/>
    <w:rsid w:val="006D6593"/>
    <w:rsid w:val="006E23EA"/>
    <w:rsid w:val="006E79B1"/>
    <w:rsid w:val="006F03A8"/>
    <w:rsid w:val="006F2ACA"/>
    <w:rsid w:val="006F2ADC"/>
    <w:rsid w:val="006F2BFE"/>
    <w:rsid w:val="006F31E9"/>
    <w:rsid w:val="006F6284"/>
    <w:rsid w:val="007002C5"/>
    <w:rsid w:val="00704387"/>
    <w:rsid w:val="007069A1"/>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47B"/>
    <w:rsid w:val="00755402"/>
    <w:rsid w:val="00756B26"/>
    <w:rsid w:val="00756EDF"/>
    <w:rsid w:val="007600E3"/>
    <w:rsid w:val="00765C43"/>
    <w:rsid w:val="00765EFB"/>
    <w:rsid w:val="00766E86"/>
    <w:rsid w:val="007671CA"/>
    <w:rsid w:val="00767C61"/>
    <w:rsid w:val="0077008A"/>
    <w:rsid w:val="00773C1F"/>
    <w:rsid w:val="00774DA4"/>
    <w:rsid w:val="00776599"/>
    <w:rsid w:val="00776BF2"/>
    <w:rsid w:val="0078114B"/>
    <w:rsid w:val="00781DD2"/>
    <w:rsid w:val="00783ECF"/>
    <w:rsid w:val="0078413A"/>
    <w:rsid w:val="007959E8"/>
    <w:rsid w:val="00795E9C"/>
    <w:rsid w:val="00796995"/>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064E8"/>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3D97"/>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C2C"/>
    <w:rsid w:val="00AA1E45"/>
    <w:rsid w:val="00AA4286"/>
    <w:rsid w:val="00AA456B"/>
    <w:rsid w:val="00AA57F5"/>
    <w:rsid w:val="00AA672E"/>
    <w:rsid w:val="00AA6DED"/>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2FC2"/>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34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4DD6"/>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4842"/>
    <w:rsid w:val="00D66846"/>
    <w:rsid w:val="00D672AC"/>
    <w:rsid w:val="00D675FB"/>
    <w:rsid w:val="00D71F25"/>
    <w:rsid w:val="00D72A9C"/>
    <w:rsid w:val="00D77031"/>
    <w:rsid w:val="00D84941"/>
    <w:rsid w:val="00D84FA1"/>
    <w:rsid w:val="00D851F0"/>
    <w:rsid w:val="00D86DB7"/>
    <w:rsid w:val="00D926D0"/>
    <w:rsid w:val="00D93030"/>
    <w:rsid w:val="00D942A8"/>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05DD"/>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059"/>
    <w:rsid w:val="00E12495"/>
    <w:rsid w:val="00E15CCD"/>
    <w:rsid w:val="00E202EF"/>
    <w:rsid w:val="00E210B5"/>
    <w:rsid w:val="00E23D99"/>
    <w:rsid w:val="00E2552F"/>
    <w:rsid w:val="00E3137A"/>
    <w:rsid w:val="00E32CCF"/>
    <w:rsid w:val="00E34A98"/>
    <w:rsid w:val="00E34CDF"/>
    <w:rsid w:val="00E35D1E"/>
    <w:rsid w:val="00E364F9"/>
    <w:rsid w:val="00E365FA"/>
    <w:rsid w:val="00E36789"/>
    <w:rsid w:val="00E44A83"/>
    <w:rsid w:val="00E44F01"/>
    <w:rsid w:val="00E502C1"/>
    <w:rsid w:val="00E502DD"/>
    <w:rsid w:val="00E50D3A"/>
    <w:rsid w:val="00E51387"/>
    <w:rsid w:val="00E51E68"/>
    <w:rsid w:val="00E5204D"/>
    <w:rsid w:val="00E52EFD"/>
    <w:rsid w:val="00E5408A"/>
    <w:rsid w:val="00E559E4"/>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242"/>
    <w:rsid w:val="00E969D5"/>
    <w:rsid w:val="00EA58D1"/>
    <w:rsid w:val="00EA61BC"/>
    <w:rsid w:val="00EA681A"/>
    <w:rsid w:val="00EA735B"/>
    <w:rsid w:val="00EB17DE"/>
    <w:rsid w:val="00EB1E69"/>
    <w:rsid w:val="00EB2086"/>
    <w:rsid w:val="00EB5EDF"/>
    <w:rsid w:val="00EB60FE"/>
    <w:rsid w:val="00EB6230"/>
    <w:rsid w:val="00EB74DB"/>
    <w:rsid w:val="00EC133A"/>
    <w:rsid w:val="00EC5359"/>
    <w:rsid w:val="00EC562A"/>
    <w:rsid w:val="00ED067A"/>
    <w:rsid w:val="00ED1097"/>
    <w:rsid w:val="00ED2B50"/>
    <w:rsid w:val="00ED5DE6"/>
    <w:rsid w:val="00EE0350"/>
    <w:rsid w:val="00EE0719"/>
    <w:rsid w:val="00EE0E80"/>
    <w:rsid w:val="00EE3797"/>
    <w:rsid w:val="00EE45A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337D"/>
    <w:rsid w:val="00F6412A"/>
    <w:rsid w:val="00F65893"/>
    <w:rsid w:val="00F66A4A"/>
    <w:rsid w:val="00F71E22"/>
    <w:rsid w:val="00F72142"/>
    <w:rsid w:val="00F72AE7"/>
    <w:rsid w:val="00F74041"/>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5D9F"/>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0C0502"/>
    <w:rsid w:val="02317D0D"/>
    <w:rsid w:val="035B5A42"/>
    <w:rsid w:val="06CD6977"/>
    <w:rsid w:val="12162BA2"/>
    <w:rsid w:val="13A23BA4"/>
    <w:rsid w:val="181A6A30"/>
    <w:rsid w:val="1849373C"/>
    <w:rsid w:val="1AD277E9"/>
    <w:rsid w:val="1BB43819"/>
    <w:rsid w:val="1E7954F9"/>
    <w:rsid w:val="21263B37"/>
    <w:rsid w:val="28732366"/>
    <w:rsid w:val="316776B0"/>
    <w:rsid w:val="32560077"/>
    <w:rsid w:val="422158B5"/>
    <w:rsid w:val="43B76712"/>
    <w:rsid w:val="462114D0"/>
    <w:rsid w:val="499E447C"/>
    <w:rsid w:val="4A1D29FE"/>
    <w:rsid w:val="4D0D0D61"/>
    <w:rsid w:val="5C084598"/>
    <w:rsid w:val="5D89178A"/>
    <w:rsid w:val="7331460D"/>
    <w:rsid w:val="74026044"/>
    <w:rsid w:val="74505701"/>
    <w:rsid w:val="74844DC3"/>
    <w:rsid w:val="786D537E"/>
    <w:rsid w:val="7E5F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link w:val="2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basedOn w:val="28"/>
    <w:link w:val="230"/>
    <w:qFormat/>
    <w:uiPriority w:val="0"/>
    <w:rPr>
      <w:rFonts w:ascii="宋体"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6A04925594C4C5B90DF57EC4EF2925E"/>
        <w:style w:val=""/>
        <w:category>
          <w:name w:val="常规"/>
          <w:gallery w:val="placeholder"/>
        </w:category>
        <w:types>
          <w:type w:val="bbPlcHdr"/>
        </w:types>
        <w:behaviors>
          <w:behavior w:val="content"/>
        </w:behaviors>
        <w:description w:val=""/>
        <w:guid w:val="{6179C90B-CF76-4A83-BB17-8ACBFEDB8672}"/>
      </w:docPartPr>
      <w:docPartBody>
        <w:p>
          <w:pPr>
            <w:pStyle w:val="5"/>
          </w:pPr>
          <w:r>
            <w:rPr>
              <w:rStyle w:val="4"/>
              <w:rFonts w:hint="eastAsia"/>
            </w:rPr>
            <w:t>单击或点击此处输入文字。</w:t>
          </w:r>
        </w:p>
      </w:docPartBody>
    </w:docPart>
    <w:docPart>
      <w:docPartPr>
        <w:name w:val="D3749354E36A4B19933CEE3BE15E876B"/>
        <w:style w:val=""/>
        <w:category>
          <w:name w:val="常规"/>
          <w:gallery w:val="placeholder"/>
        </w:category>
        <w:types>
          <w:type w:val="bbPlcHdr"/>
        </w:types>
        <w:behaviors>
          <w:behavior w:val="content"/>
        </w:behaviors>
        <w:description w:val=""/>
        <w:guid w:val="{E72F3F12-8EEF-457A-BA90-49A172AA8AC4}"/>
      </w:docPartPr>
      <w:docPartBody>
        <w:p>
          <w:pPr>
            <w:pStyle w:val="6"/>
          </w:pPr>
          <w:r>
            <w:rPr>
              <w:rStyle w:val="4"/>
              <w:rFonts w:hint="eastAsia"/>
            </w:rPr>
            <w:t>选择一项。</w:t>
          </w:r>
        </w:p>
      </w:docPartBody>
    </w:docPart>
    <w:docPart>
      <w:docPartPr>
        <w:name w:val="E297285099744186B41F0B0BD5EDEBC0"/>
        <w:style w:val=""/>
        <w:category>
          <w:name w:val="常规"/>
          <w:gallery w:val="placeholder"/>
        </w:category>
        <w:types>
          <w:type w:val="bbPlcHdr"/>
        </w:types>
        <w:behaviors>
          <w:behavior w:val="content"/>
        </w:behaviors>
        <w:description w:val=""/>
        <w:guid w:val="{5CE64D68-9314-4AE5-9B0C-3A54B75848F3}"/>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29"/>
    <w:rsid w:val="00207589"/>
    <w:rsid w:val="0036623B"/>
    <w:rsid w:val="00F4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26A04925594C4C5B90DF57EC4EF292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3749354E36A4B19933CEE3BE15E87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297285099744186B41F0B0BD5EDEBC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EF73D-4A18-4DC4-92AD-9A8E6783CED4}">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9</Pages>
  <Words>1987</Words>
  <Characters>2157</Characters>
  <Lines>219</Lines>
  <Paragraphs>240</Paragraphs>
  <TotalTime>6</TotalTime>
  <ScaleCrop>false</ScaleCrop>
  <LinksUpToDate>false</LinksUpToDate>
  <CharactersWithSpaces>2361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2022-02-14T01:31:00Z</dcterms:created>
  <dc:creator>张春香</dc:creator>
  <dc:description>&lt;config cover="true" show_menu="true" version="1.0.0" doctype="SDKXY"&gt;_x000d_
&lt;/config&gt;</dc:description>
  <cp:lastModifiedBy>子乔</cp:lastModifiedBy>
  <cp:lastPrinted>2020-08-30T10:00:00Z</cp:lastPrinted>
  <dcterms:modified xsi:type="dcterms:W3CDTF">2023-06-29T08:39:09Z</dcterms:modified>
  <dc:title>地方标准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2052-11.8.2.10229</vt:lpwstr>
  </property>
  <property fmtid="{D5CDD505-2E9C-101B-9397-08002B2CF9AE}" pid="15" name="ICV">
    <vt:lpwstr>A2265B1191D54BB2858064051292D128_13</vt:lpwstr>
  </property>
  <property fmtid="{D5CDD505-2E9C-101B-9397-08002B2CF9AE}" pid="16" name="GrammarlyDocumentId">
    <vt:lpwstr>c1e682779c3d896393d7bf6da5eadc83da6de9e081f788c71667da8dc2e79128</vt:lpwstr>
  </property>
</Properties>
</file>